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14" w:rsidRDefault="00E46A7F" w:rsidP="00E46A7F">
      <w:pPr>
        <w:jc w:val="center"/>
        <w:rPr>
          <w:b/>
        </w:rPr>
      </w:pPr>
      <w:r>
        <w:rPr>
          <w:b/>
        </w:rPr>
        <w:t xml:space="preserve">Functional Behavioral </w:t>
      </w:r>
      <w:r w:rsidR="00014F14">
        <w:rPr>
          <w:b/>
        </w:rPr>
        <w:t>Assessment</w:t>
      </w:r>
    </w:p>
    <w:p w:rsidR="00E46A7F" w:rsidRPr="00014F14" w:rsidRDefault="00014F14" w:rsidP="00E46A7F">
      <w:pPr>
        <w:jc w:val="center"/>
        <w:rPr>
          <w:sz w:val="20"/>
        </w:rPr>
      </w:pPr>
      <w:r w:rsidRPr="00014F14">
        <w:rPr>
          <w:sz w:val="20"/>
        </w:rPr>
        <w:t>(Complete prior to creating Behavior Intervention Plan</w:t>
      </w:r>
      <w:r w:rsidR="00C802EC">
        <w:rPr>
          <w:sz w:val="20"/>
        </w:rPr>
        <w:t xml:space="preserve"> on page 2</w:t>
      </w:r>
      <w:r w:rsidRPr="00014F14">
        <w:rPr>
          <w:sz w:val="20"/>
        </w:rPr>
        <w:t>)</w:t>
      </w:r>
    </w:p>
    <w:p w:rsidR="00E46A7F" w:rsidRDefault="00E46A7F" w:rsidP="00E46A7F">
      <w:pPr>
        <w:jc w:val="center"/>
        <w:rPr>
          <w:b/>
        </w:rPr>
      </w:pPr>
    </w:p>
    <w:p w:rsidR="00E46A7F" w:rsidRDefault="00014F14" w:rsidP="00E46A7F">
      <w:r>
        <w:t xml:space="preserve"> </w:t>
      </w:r>
      <w:r w:rsidR="00E46A7F" w:rsidRPr="00A53C23">
        <w:t>Student Name: _______________</w:t>
      </w:r>
      <w:r w:rsidR="00E46A7F">
        <w:t>____________________</w:t>
      </w:r>
      <w:proofErr w:type="gramStart"/>
      <w:r w:rsidR="00E46A7F">
        <w:t xml:space="preserve">_ </w:t>
      </w:r>
      <w:r>
        <w:t xml:space="preserve"> Current</w:t>
      </w:r>
      <w:proofErr w:type="gramEnd"/>
      <w:r>
        <w:t xml:space="preserve"> Grade Level: ________Graduation Year:__________</w:t>
      </w:r>
      <w:r w:rsidR="00E46A7F">
        <w:t xml:space="preserve">  </w:t>
      </w:r>
      <w:r>
        <w:t>Teacher</w:t>
      </w:r>
      <w:r w:rsidR="00E46A7F" w:rsidRPr="00A53C23">
        <w:t>:____</w:t>
      </w:r>
      <w:r>
        <w:t>_______</w:t>
      </w:r>
      <w:r w:rsidR="00E46A7F" w:rsidRPr="00A53C23">
        <w:t>__________</w:t>
      </w:r>
      <w:r>
        <w:t>____________</w:t>
      </w:r>
    </w:p>
    <w:p w:rsidR="00E46A7F" w:rsidRPr="00A53C23" w:rsidRDefault="00E46A7F" w:rsidP="00E46A7F"/>
    <w:p w:rsidR="00E46A7F" w:rsidRPr="00014F14" w:rsidRDefault="00E46A7F" w:rsidP="00E46A7F">
      <w:pPr>
        <w:ind w:left="-720" w:right="-630"/>
        <w:jc w:val="center"/>
        <w:rPr>
          <w:sz w:val="20"/>
        </w:rPr>
      </w:pPr>
      <w:r w:rsidRPr="00014F14">
        <w:rPr>
          <w:sz w:val="20"/>
        </w:rPr>
        <w:t>Data Sources:</w:t>
      </w:r>
      <w:r w:rsidRPr="00014F14">
        <w:rPr>
          <w:rFonts w:ascii="Menlo Regular" w:hAnsi="Menlo Regular" w:cs="Menlo Regular"/>
          <w:sz w:val="20"/>
        </w:rPr>
        <w:t xml:space="preserve"> </w:t>
      </w:r>
      <w:proofErr w:type="gramStart"/>
      <w:r w:rsidRPr="00014F14">
        <w:rPr>
          <w:rFonts w:ascii="Menlo Regular" w:hAnsi="Menlo Regular" w:cs="Menlo Regular"/>
          <w:sz w:val="20"/>
        </w:rPr>
        <w:t>❒</w:t>
      </w:r>
      <w:r w:rsidRPr="00014F14">
        <w:rPr>
          <w:sz w:val="20"/>
        </w:rPr>
        <w:t xml:space="preserve">  Observation</w:t>
      </w:r>
      <w:proofErr w:type="gramEnd"/>
      <w:r w:rsidRPr="00014F14">
        <w:rPr>
          <w:sz w:val="20"/>
        </w:rPr>
        <w:t xml:space="preserve"> |   </w:t>
      </w:r>
      <w:r w:rsidRPr="00014F14">
        <w:rPr>
          <w:rFonts w:ascii="Menlo Regular" w:hAnsi="Menlo Regular" w:cs="Menlo Regular"/>
          <w:sz w:val="20"/>
        </w:rPr>
        <w:t xml:space="preserve">❒ </w:t>
      </w:r>
      <w:r w:rsidRPr="00014F14">
        <w:rPr>
          <w:sz w:val="20"/>
        </w:rPr>
        <w:t xml:space="preserve">Student Interview | </w:t>
      </w:r>
      <w:r w:rsidRPr="00014F14">
        <w:rPr>
          <w:rFonts w:ascii="Menlo Regular" w:hAnsi="Menlo Regular" w:cs="Menlo Regular"/>
          <w:sz w:val="20"/>
        </w:rPr>
        <w:t xml:space="preserve">❒ </w:t>
      </w:r>
      <w:r w:rsidRPr="00014F14">
        <w:rPr>
          <w:sz w:val="20"/>
        </w:rPr>
        <w:t xml:space="preserve">Teacher Interview | </w:t>
      </w:r>
      <w:r w:rsidRPr="00014F14">
        <w:rPr>
          <w:rFonts w:ascii="Menlo Regular" w:hAnsi="Menlo Regular" w:cs="Menlo Regular"/>
          <w:sz w:val="20"/>
        </w:rPr>
        <w:t xml:space="preserve">❒ </w:t>
      </w:r>
      <w:r w:rsidRPr="00014F14">
        <w:rPr>
          <w:sz w:val="20"/>
        </w:rPr>
        <w:t xml:space="preserve">Parent Interview | </w:t>
      </w:r>
      <w:r w:rsidRPr="00014F14">
        <w:rPr>
          <w:rFonts w:ascii="Menlo Regular" w:hAnsi="Menlo Regular" w:cs="Menlo Regular"/>
          <w:sz w:val="20"/>
        </w:rPr>
        <w:t>❒</w:t>
      </w:r>
      <w:r w:rsidRPr="00014F14">
        <w:rPr>
          <w:sz w:val="20"/>
        </w:rPr>
        <w:t xml:space="preserve"> Rating Scales | </w:t>
      </w:r>
      <w:r w:rsidRPr="00014F14">
        <w:rPr>
          <w:rFonts w:ascii="Menlo Regular" w:hAnsi="Menlo Regular" w:cs="Menlo Regular"/>
          <w:sz w:val="20"/>
        </w:rPr>
        <w:t xml:space="preserve">❒ </w:t>
      </w:r>
      <w:r w:rsidRPr="00014F14">
        <w:rPr>
          <w:sz w:val="20"/>
        </w:rPr>
        <w:t>Normative Testing</w:t>
      </w:r>
    </w:p>
    <w:p w:rsidR="00E46A7F" w:rsidRPr="00A53C23" w:rsidRDefault="00E46A7F" w:rsidP="00E46A7F">
      <w:pPr>
        <w:ind w:left="-720" w:right="-630"/>
        <w:jc w:val="center"/>
      </w:pPr>
    </w:p>
    <w:tbl>
      <w:tblPr>
        <w:tblStyle w:val="LightShading-Accent4"/>
        <w:tblpPr w:leftFromText="180" w:rightFromText="180" w:vertAnchor="text" w:horzAnchor="page" w:tblpX="847" w:tblpY="18"/>
        <w:tblW w:w="14490" w:type="dxa"/>
        <w:tblLook w:val="04A0"/>
      </w:tblPr>
      <w:tblGrid>
        <w:gridCol w:w="14490"/>
      </w:tblGrid>
      <w:tr w:rsidR="00E46A7F" w:rsidTr="00014F14">
        <w:trPr>
          <w:cnfStyle w:val="100000000000"/>
          <w:trHeight w:val="2048"/>
        </w:trPr>
        <w:tc>
          <w:tcPr>
            <w:cnfStyle w:val="001000000000"/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A7F" w:rsidRPr="00014F14" w:rsidRDefault="00014F14" w:rsidP="00EC46B6">
            <w:pPr>
              <w:rPr>
                <w:b w:val="0"/>
                <w:color w:val="auto"/>
                <w:sz w:val="20"/>
              </w:rPr>
            </w:pPr>
            <w:r w:rsidRPr="00014F14">
              <w:rPr>
                <w:color w:val="auto"/>
              </w:rPr>
              <w:t>Description of Behavior</w:t>
            </w:r>
            <w:r w:rsidR="00E46A7F" w:rsidRPr="00014F14">
              <w:rPr>
                <w:b w:val="0"/>
                <w:color w:val="auto"/>
              </w:rPr>
              <w:t>:</w:t>
            </w:r>
          </w:p>
        </w:tc>
      </w:tr>
      <w:tr w:rsidR="00E46A7F" w:rsidTr="00014F14">
        <w:trPr>
          <w:cnfStyle w:val="000000100000"/>
          <w:trHeight w:val="1067"/>
        </w:trPr>
        <w:tc>
          <w:tcPr>
            <w:cnfStyle w:val="001000000000"/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A7F" w:rsidRPr="00014F14" w:rsidRDefault="00E46A7F" w:rsidP="00EC46B6">
            <w:pPr>
              <w:rPr>
                <w:b w:val="0"/>
                <w:color w:val="auto"/>
                <w:sz w:val="20"/>
              </w:rPr>
            </w:pPr>
            <w:r w:rsidRPr="00014F14">
              <w:rPr>
                <w:color w:val="auto"/>
              </w:rPr>
              <w:t>Setting(s) in which behavior occurs:</w:t>
            </w:r>
          </w:p>
        </w:tc>
      </w:tr>
      <w:tr w:rsidR="00E46A7F" w:rsidTr="00014F14">
        <w:trPr>
          <w:trHeight w:val="907"/>
        </w:trPr>
        <w:tc>
          <w:tcPr>
            <w:cnfStyle w:val="001000000000"/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A7F" w:rsidRPr="00014F14" w:rsidRDefault="00E46A7F" w:rsidP="00EC46B6">
            <w:pPr>
              <w:rPr>
                <w:b w:val="0"/>
                <w:color w:val="auto"/>
                <w:sz w:val="20"/>
              </w:rPr>
            </w:pPr>
            <w:r w:rsidRPr="00014F14">
              <w:rPr>
                <w:color w:val="auto"/>
              </w:rPr>
              <w:t>Frequency:</w:t>
            </w:r>
          </w:p>
        </w:tc>
      </w:tr>
      <w:tr w:rsidR="00E46A7F" w:rsidTr="00014F14">
        <w:trPr>
          <w:cnfStyle w:val="000000100000"/>
          <w:trHeight w:val="1195"/>
        </w:trPr>
        <w:tc>
          <w:tcPr>
            <w:cnfStyle w:val="001000000000"/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A7F" w:rsidRPr="00014F14" w:rsidRDefault="00E46A7F" w:rsidP="00EC46B6">
            <w:pPr>
              <w:rPr>
                <w:color w:val="auto"/>
              </w:rPr>
            </w:pPr>
            <w:r w:rsidRPr="00014F14">
              <w:rPr>
                <w:color w:val="auto"/>
              </w:rPr>
              <w:t xml:space="preserve">Intensity </w:t>
            </w:r>
            <w:r w:rsidRPr="00014F14">
              <w:rPr>
                <w:b w:val="0"/>
                <w:color w:val="auto"/>
                <w:sz w:val="20"/>
              </w:rPr>
              <w:t>(Consequences of problem behavior on student, peers, instructional environment):</w:t>
            </w:r>
          </w:p>
        </w:tc>
      </w:tr>
      <w:tr w:rsidR="00E46A7F" w:rsidTr="00014F14">
        <w:trPr>
          <w:trHeight w:val="790"/>
        </w:trPr>
        <w:tc>
          <w:tcPr>
            <w:cnfStyle w:val="001000000000"/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A7F" w:rsidRPr="00014F14" w:rsidRDefault="00E46A7F" w:rsidP="00EC46B6">
            <w:pPr>
              <w:rPr>
                <w:b w:val="0"/>
                <w:color w:val="auto"/>
                <w:sz w:val="20"/>
              </w:rPr>
            </w:pPr>
            <w:r w:rsidRPr="00014F14">
              <w:rPr>
                <w:color w:val="auto"/>
              </w:rPr>
              <w:t>Duration:</w:t>
            </w:r>
          </w:p>
        </w:tc>
      </w:tr>
      <w:tr w:rsidR="00E46A7F" w:rsidTr="00014F14">
        <w:trPr>
          <w:cnfStyle w:val="000000100000"/>
          <w:trHeight w:val="1060"/>
        </w:trPr>
        <w:tc>
          <w:tcPr>
            <w:cnfStyle w:val="001000000000"/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A7F" w:rsidRPr="00014F14" w:rsidRDefault="00E46A7F" w:rsidP="00EC46B6">
            <w:pPr>
              <w:rPr>
                <w:b w:val="0"/>
                <w:color w:val="auto"/>
                <w:sz w:val="20"/>
              </w:rPr>
            </w:pPr>
            <w:r w:rsidRPr="00014F14">
              <w:rPr>
                <w:color w:val="auto"/>
              </w:rPr>
              <w:t>Describe Previous Interventions:</w:t>
            </w:r>
            <w:r w:rsidR="00014F14">
              <w:rPr>
                <w:color w:val="auto"/>
              </w:rPr>
              <w:t xml:space="preserve"> </w:t>
            </w:r>
          </w:p>
        </w:tc>
      </w:tr>
      <w:tr w:rsidR="00E46A7F" w:rsidTr="00014F14">
        <w:trPr>
          <w:trHeight w:val="990"/>
        </w:trPr>
        <w:tc>
          <w:tcPr>
            <w:cnfStyle w:val="001000000000"/>
            <w:tcW w:w="1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184" w:rsidRPr="00014F14" w:rsidRDefault="00E46A7F" w:rsidP="00EC46B6">
            <w:pPr>
              <w:rPr>
                <w:b w:val="0"/>
                <w:color w:val="auto"/>
                <w:sz w:val="20"/>
              </w:rPr>
            </w:pPr>
            <w:r w:rsidRPr="00014F14">
              <w:rPr>
                <w:color w:val="auto"/>
              </w:rPr>
              <w:t>Educational Impact:</w:t>
            </w:r>
          </w:p>
          <w:p w:rsidR="00E46A7F" w:rsidRPr="00253398" w:rsidRDefault="00E46A7F" w:rsidP="00EC46B6"/>
        </w:tc>
      </w:tr>
    </w:tbl>
    <w:p w:rsidR="00E42772" w:rsidRPr="00DB6979" w:rsidRDefault="00E42772" w:rsidP="00E42772">
      <w:pPr>
        <w:rPr>
          <w:sz w:val="20"/>
        </w:rPr>
      </w:pPr>
      <w:r>
        <w:rPr>
          <w:sz w:val="20"/>
        </w:rPr>
        <w:t>Name: __________________</w:t>
      </w:r>
      <w:r w:rsidR="00400E28">
        <w:rPr>
          <w:sz w:val="20"/>
        </w:rPr>
        <w:t>________</w:t>
      </w:r>
      <w:r>
        <w:rPr>
          <w:sz w:val="20"/>
        </w:rPr>
        <w:t xml:space="preserve">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0E28">
        <w:rPr>
          <w:b/>
          <w:sz w:val="28"/>
        </w:rPr>
        <w:t>Behavior</w:t>
      </w:r>
      <w:r w:rsidRPr="0025031A">
        <w:rPr>
          <w:b/>
          <w:sz w:val="28"/>
        </w:rPr>
        <w:t xml:space="preserve"> Intervention Plan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sz w:val="20"/>
        </w:rPr>
        <w:t>Date: _____________________</w:t>
      </w:r>
    </w:p>
    <w:p w:rsidR="00E42772" w:rsidRDefault="00E42772" w:rsidP="00E42772">
      <w:pPr>
        <w:jc w:val="center"/>
        <w:rPr>
          <w:b/>
        </w:rPr>
      </w:pPr>
    </w:p>
    <w:p w:rsidR="00E42772" w:rsidRPr="00A53C23" w:rsidRDefault="00E42772" w:rsidP="00E42772">
      <w:pPr>
        <w:ind w:left="-720" w:right="-630"/>
        <w:jc w:val="center"/>
      </w:pPr>
    </w:p>
    <w:tbl>
      <w:tblPr>
        <w:tblStyle w:val="LightShading-Accent4"/>
        <w:tblW w:w="0" w:type="auto"/>
        <w:tblLook w:val="04A0"/>
      </w:tblPr>
      <w:tblGrid>
        <w:gridCol w:w="2448"/>
        <w:gridCol w:w="3330"/>
        <w:gridCol w:w="3780"/>
        <w:gridCol w:w="2610"/>
        <w:gridCol w:w="2448"/>
      </w:tblGrid>
      <w:tr w:rsidR="00C802EC" w:rsidTr="00C802EC">
        <w:trPr>
          <w:cnfStyle w:val="100000000000"/>
          <w:trHeight w:val="610"/>
        </w:trPr>
        <w:tc>
          <w:tcPr>
            <w:cnfStyle w:val="001000000000"/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EC" w:rsidRPr="00A93527" w:rsidRDefault="00E42772" w:rsidP="00D352D4">
            <w:pPr>
              <w:jc w:val="center"/>
              <w:rPr>
                <w:color w:val="auto"/>
              </w:rPr>
            </w:pPr>
            <w:r w:rsidRPr="00A93527">
              <w:rPr>
                <w:color w:val="auto"/>
              </w:rPr>
              <w:t xml:space="preserve">Behavior </w:t>
            </w:r>
          </w:p>
          <w:p w:rsidR="00E42772" w:rsidRPr="00A93527" w:rsidRDefault="00C802EC" w:rsidP="00D352D4">
            <w:pPr>
              <w:jc w:val="center"/>
              <w:rPr>
                <w:color w:val="auto"/>
                <w:sz w:val="18"/>
              </w:rPr>
            </w:pPr>
            <w:r w:rsidRPr="00A93527">
              <w:rPr>
                <w:color w:val="auto"/>
                <w:sz w:val="18"/>
              </w:rPr>
              <w:t>(</w:t>
            </w:r>
            <w:proofErr w:type="gramStart"/>
            <w:r w:rsidR="000749FE">
              <w:rPr>
                <w:color w:val="auto"/>
                <w:sz w:val="18"/>
              </w:rPr>
              <w:t>l</w:t>
            </w:r>
            <w:r w:rsidRPr="00A93527">
              <w:rPr>
                <w:color w:val="auto"/>
                <w:sz w:val="18"/>
              </w:rPr>
              <w:t>ist</w:t>
            </w:r>
            <w:proofErr w:type="gramEnd"/>
            <w:r w:rsidRPr="00A93527">
              <w:rPr>
                <w:color w:val="auto"/>
                <w:sz w:val="18"/>
              </w:rPr>
              <w:t xml:space="preserve"> if more than one</w:t>
            </w:r>
            <w:r w:rsidR="00E42772" w:rsidRPr="00A93527">
              <w:rPr>
                <w:color w:val="auto"/>
                <w:sz w:val="18"/>
              </w:rPr>
              <w:t>)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A93527" w:rsidRDefault="00E42772" w:rsidP="00A93527">
            <w:pPr>
              <w:jc w:val="center"/>
              <w:cnfStyle w:val="100000000000"/>
              <w:rPr>
                <w:color w:val="auto"/>
              </w:rPr>
            </w:pPr>
            <w:r w:rsidRPr="00A93527">
              <w:rPr>
                <w:color w:val="auto"/>
              </w:rPr>
              <w:t>Expected Outcome(s)</w:t>
            </w:r>
            <w:r w:rsidR="00A93527" w:rsidRPr="00A93527">
              <w:rPr>
                <w:color w:val="auto"/>
              </w:rPr>
              <w:t xml:space="preserve"> or </w:t>
            </w:r>
            <w:r w:rsidRPr="00A93527">
              <w:rPr>
                <w:color w:val="auto"/>
              </w:rPr>
              <w:t>Goal(s)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A93527" w:rsidRDefault="00E42772" w:rsidP="00D352D4">
            <w:pPr>
              <w:jc w:val="center"/>
              <w:cnfStyle w:val="100000000000"/>
              <w:rPr>
                <w:color w:val="auto"/>
              </w:rPr>
            </w:pPr>
            <w:r w:rsidRPr="00A93527">
              <w:rPr>
                <w:color w:val="auto"/>
              </w:rPr>
              <w:t>Intervention(s) &amp;</w:t>
            </w:r>
          </w:p>
          <w:p w:rsidR="00E42772" w:rsidRPr="00C802EC" w:rsidRDefault="00E42772" w:rsidP="00D352D4">
            <w:pPr>
              <w:jc w:val="center"/>
              <w:cnfStyle w:val="100000000000"/>
              <w:rPr>
                <w:color w:val="auto"/>
                <w:sz w:val="20"/>
              </w:rPr>
            </w:pPr>
            <w:r w:rsidRPr="00A93527">
              <w:rPr>
                <w:color w:val="auto"/>
              </w:rPr>
              <w:t>Frequency of Intervention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A93527" w:rsidRDefault="00E42772" w:rsidP="00D352D4">
            <w:pPr>
              <w:jc w:val="center"/>
              <w:cnfStyle w:val="100000000000"/>
              <w:rPr>
                <w:color w:val="auto"/>
              </w:rPr>
            </w:pPr>
            <w:r w:rsidRPr="00A93527">
              <w:rPr>
                <w:color w:val="auto"/>
              </w:rPr>
              <w:t xml:space="preserve">Person </w:t>
            </w:r>
          </w:p>
          <w:p w:rsidR="00E42772" w:rsidRPr="00C802EC" w:rsidRDefault="00E42772" w:rsidP="00D352D4">
            <w:pPr>
              <w:jc w:val="center"/>
              <w:cnfStyle w:val="100000000000"/>
              <w:rPr>
                <w:color w:val="auto"/>
                <w:sz w:val="20"/>
              </w:rPr>
            </w:pPr>
            <w:r w:rsidRPr="00A93527">
              <w:rPr>
                <w:color w:val="auto"/>
              </w:rPr>
              <w:t>Responsible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A93527" w:rsidRDefault="00E42772" w:rsidP="00D352D4">
            <w:pPr>
              <w:jc w:val="center"/>
              <w:cnfStyle w:val="100000000000"/>
              <w:rPr>
                <w:color w:val="auto"/>
              </w:rPr>
            </w:pPr>
            <w:r w:rsidRPr="00A93527">
              <w:rPr>
                <w:color w:val="auto"/>
              </w:rPr>
              <w:t>Goal/Intervention</w:t>
            </w:r>
          </w:p>
          <w:p w:rsidR="00E42772" w:rsidRPr="00C802EC" w:rsidRDefault="00E42772" w:rsidP="00D352D4">
            <w:pPr>
              <w:jc w:val="center"/>
              <w:cnfStyle w:val="100000000000"/>
              <w:rPr>
                <w:color w:val="auto"/>
                <w:sz w:val="20"/>
              </w:rPr>
            </w:pPr>
            <w:r w:rsidRPr="00A93527">
              <w:rPr>
                <w:color w:val="auto"/>
              </w:rPr>
              <w:t>Review Notes</w:t>
            </w:r>
            <w:r w:rsidR="00A93527">
              <w:rPr>
                <w:color w:val="auto"/>
              </w:rPr>
              <w:t xml:space="preserve"> &amp;</w:t>
            </w:r>
            <w:r w:rsidR="002B17B9" w:rsidRPr="00A93527">
              <w:rPr>
                <w:color w:val="auto"/>
              </w:rPr>
              <w:t xml:space="preserve"> Code</w:t>
            </w:r>
            <w:r w:rsidR="002B17B9">
              <w:rPr>
                <w:color w:val="auto"/>
                <w:sz w:val="20"/>
              </w:rPr>
              <w:t>*</w:t>
            </w:r>
          </w:p>
        </w:tc>
      </w:tr>
      <w:tr w:rsidR="00C802EC" w:rsidTr="00C802EC">
        <w:trPr>
          <w:cnfStyle w:val="000000100000"/>
          <w:trHeight w:val="7009"/>
        </w:trPr>
        <w:tc>
          <w:tcPr>
            <w:cnfStyle w:val="001000000000"/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C802EC" w:rsidRDefault="00E42772">
            <w:pPr>
              <w:rPr>
                <w:b w:val="0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C802EC" w:rsidRDefault="00E42772">
            <w:pPr>
              <w:cnfStyle w:val="000000100000"/>
              <w:rPr>
                <w:sz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C802EC" w:rsidRDefault="00E42772">
            <w:pPr>
              <w:cnfStyle w:val="000000100000"/>
              <w:rPr>
                <w:sz w:val="20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C802EC" w:rsidRDefault="00E42772">
            <w:pPr>
              <w:cnfStyle w:val="000000100000"/>
              <w:rPr>
                <w:sz w:val="20"/>
              </w:rPr>
            </w:pP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772" w:rsidRPr="00C802EC" w:rsidRDefault="00E42772">
            <w:pPr>
              <w:cnfStyle w:val="000000100000"/>
              <w:rPr>
                <w:sz w:val="20"/>
              </w:rPr>
            </w:pPr>
          </w:p>
        </w:tc>
      </w:tr>
    </w:tbl>
    <w:p w:rsidR="00E42772" w:rsidRDefault="00E42772" w:rsidP="00E42772">
      <w:pPr>
        <w:ind w:left="-720" w:right="-630"/>
        <w:jc w:val="center"/>
        <w:rPr>
          <w:sz w:val="16"/>
        </w:rPr>
      </w:pPr>
    </w:p>
    <w:p w:rsidR="00E42772" w:rsidRDefault="00E42772" w:rsidP="00E42772">
      <w:pPr>
        <w:pBdr>
          <w:between w:val="single" w:sz="4" w:space="1" w:color="auto"/>
        </w:pBdr>
        <w:ind w:left="-720" w:right="-630"/>
        <w:rPr>
          <w:sz w:val="20"/>
        </w:rPr>
      </w:pPr>
      <w:r>
        <w:rPr>
          <w:sz w:val="20"/>
        </w:rPr>
        <w:tab/>
        <w:t>* Review Codes: GA = Goal Achieved | C = Continue | DC = Discontinue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Expected Review Dates: _________________ | _________________ | ___________________</w:t>
      </w:r>
      <w:r>
        <w:rPr>
          <w:sz w:val="20"/>
        </w:rPr>
        <w:tab/>
      </w:r>
    </w:p>
    <w:p w:rsidR="00E42772" w:rsidRDefault="00E42772" w:rsidP="00E42772">
      <w:pPr>
        <w:ind w:right="-630"/>
        <w:rPr>
          <w:sz w:val="20"/>
        </w:rPr>
      </w:pPr>
    </w:p>
    <w:p w:rsidR="00E42772" w:rsidRDefault="00E42772" w:rsidP="00E42772">
      <w:pPr>
        <w:ind w:right="-630"/>
        <w:rPr>
          <w:sz w:val="20"/>
        </w:rPr>
      </w:pPr>
    </w:p>
    <w:p w:rsidR="00E42772" w:rsidRDefault="00E42772" w:rsidP="00E42772">
      <w:pPr>
        <w:ind w:right="-630"/>
        <w:rPr>
          <w:sz w:val="20"/>
        </w:rPr>
      </w:pPr>
      <w:r>
        <w:rPr>
          <w:sz w:val="20"/>
        </w:rPr>
        <w:t xml:space="preserve">Signatures: </w:t>
      </w:r>
      <w:r>
        <w:rPr>
          <w:sz w:val="20"/>
        </w:rPr>
        <w:tab/>
        <w:t>_________________________________ _______________________________ _________________________________ _________________________________ _________________________________</w:t>
      </w:r>
    </w:p>
    <w:p w:rsidR="00E46A7F" w:rsidRPr="00C802EC" w:rsidRDefault="00E46A7F" w:rsidP="00C802EC">
      <w:pPr>
        <w:ind w:right="-630"/>
        <w:rPr>
          <w:sz w:val="20"/>
        </w:rPr>
      </w:pPr>
    </w:p>
    <w:sectPr w:rsidR="00E46A7F" w:rsidRPr="00C802EC" w:rsidSect="00BC741E">
      <w:headerReference w:type="default" r:id="rId4"/>
      <w:footerReference w:type="default" r:id="rId5"/>
      <w:pgSz w:w="15840" w:h="12240" w:orient="landscape"/>
      <w:pgMar w:top="720" w:right="720" w:bottom="720" w:left="720" w:header="504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184" w:rsidRPr="00BC741E" w:rsidRDefault="00836184" w:rsidP="00BC741E">
    <w:pPr>
      <w:shd w:val="clear" w:color="auto" w:fill="FFFFFF"/>
      <w:outlineLvl w:val="0"/>
      <w:rPr>
        <w:rFonts w:ascii="Arial" w:hAnsi="Arial"/>
        <w:color w:val="000000"/>
        <w:kern w:val="36"/>
        <w:sz w:val="16"/>
        <w:szCs w:val="34"/>
      </w:rPr>
    </w:pPr>
    <w:r>
      <w:rPr>
        <w:rFonts w:ascii="Arial" w:hAnsi="Arial"/>
        <w:color w:val="000000"/>
        <w:kern w:val="36"/>
        <w:sz w:val="16"/>
        <w:szCs w:val="34"/>
      </w:rPr>
      <w:t>Resources available:  “</w:t>
    </w:r>
    <w:r w:rsidRPr="00836184">
      <w:rPr>
        <w:rFonts w:ascii="Arial" w:hAnsi="Arial"/>
        <w:color w:val="000000"/>
        <w:kern w:val="36"/>
        <w:sz w:val="16"/>
        <w:szCs w:val="34"/>
      </w:rPr>
      <w:t>Teacher's Encyclopedia of Behavior Management</w:t>
    </w:r>
    <w:r>
      <w:rPr>
        <w:rFonts w:ascii="Arial" w:hAnsi="Arial"/>
        <w:color w:val="000000"/>
        <w:kern w:val="36"/>
        <w:sz w:val="16"/>
        <w:szCs w:val="34"/>
      </w:rPr>
      <w:t xml:space="preserve">” in school office, </w:t>
    </w:r>
    <w:hyperlink r:id="rId1" w:history="1">
      <w:r w:rsidRPr="00AC5B61">
        <w:rPr>
          <w:rStyle w:val="Hyperlink"/>
          <w:rFonts w:ascii="Arial" w:hAnsi="Arial"/>
          <w:kern w:val="36"/>
          <w:sz w:val="16"/>
          <w:szCs w:val="34"/>
        </w:rPr>
        <w:t>www.pent.ca.gov</w:t>
      </w:r>
    </w:hyperlink>
    <w:r>
      <w:rPr>
        <w:rFonts w:ascii="Arial" w:hAnsi="Arial"/>
        <w:color w:val="000000"/>
        <w:kern w:val="36"/>
        <w:sz w:val="16"/>
        <w:szCs w:val="34"/>
      </w:rPr>
      <w:t xml:space="preserve"> (Positive Environments, Network of Trainers), </w:t>
    </w:r>
    <w:hyperlink r:id="rId2" w:history="1">
      <w:r w:rsidRPr="00AC5B61">
        <w:rPr>
          <w:rStyle w:val="Hyperlink"/>
          <w:rFonts w:ascii="Arial" w:hAnsi="Arial"/>
          <w:kern w:val="36"/>
          <w:sz w:val="16"/>
          <w:szCs w:val="34"/>
        </w:rPr>
        <w:t>www.usd417.net</w:t>
      </w:r>
    </w:hyperlink>
    <w:r>
      <w:rPr>
        <w:rFonts w:ascii="Arial" w:hAnsi="Arial"/>
        <w:color w:val="000000"/>
        <w:kern w:val="36"/>
        <w:sz w:val="16"/>
        <w:szCs w:val="34"/>
      </w:rPr>
      <w:t xml:space="preserve"> &gt; District &gt; Instructional Resources &gt; Behavior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1E" w:rsidRPr="00836184" w:rsidRDefault="00BC741E" w:rsidP="00BC741E">
    <w:pPr>
      <w:shd w:val="clear" w:color="auto" w:fill="FFFFFF"/>
      <w:jc w:val="right"/>
      <w:outlineLvl w:val="0"/>
      <w:rPr>
        <w:rFonts w:ascii="Arial" w:hAnsi="Arial"/>
        <w:color w:val="000000"/>
        <w:kern w:val="36"/>
        <w:sz w:val="16"/>
        <w:szCs w:val="34"/>
      </w:rPr>
    </w:pPr>
    <w:r>
      <w:rPr>
        <w:rFonts w:ascii="Arial" w:hAnsi="Arial"/>
        <w:color w:val="000000"/>
        <w:kern w:val="36"/>
        <w:sz w:val="16"/>
        <w:szCs w:val="34"/>
      </w:rPr>
      <w:t>USD 417, Spring 2013</w:t>
    </w:r>
  </w:p>
  <w:p w:rsidR="00BC741E" w:rsidRPr="00BC741E" w:rsidRDefault="00BC741E">
    <w:pPr>
      <w:pStyle w:val="Head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46A7F"/>
    <w:rsid w:val="00014F14"/>
    <w:rsid w:val="000749FE"/>
    <w:rsid w:val="002B17B9"/>
    <w:rsid w:val="00400E28"/>
    <w:rsid w:val="004F5734"/>
    <w:rsid w:val="006C33C4"/>
    <w:rsid w:val="007978ED"/>
    <w:rsid w:val="00836184"/>
    <w:rsid w:val="00A93527"/>
    <w:rsid w:val="00BC741E"/>
    <w:rsid w:val="00C802EC"/>
    <w:rsid w:val="00E42772"/>
    <w:rsid w:val="00E46A7F"/>
    <w:rsid w:val="00EC46B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7A"/>
  </w:style>
  <w:style w:type="paragraph" w:styleId="Heading1">
    <w:name w:val="heading 1"/>
    <w:basedOn w:val="Normal"/>
    <w:link w:val="Heading1Char"/>
    <w:uiPriority w:val="9"/>
    <w:rsid w:val="00836184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LightShading-Accent4">
    <w:name w:val="Light Shading Accent 4"/>
    <w:basedOn w:val="TableNormal"/>
    <w:uiPriority w:val="60"/>
    <w:rsid w:val="00CD31E5"/>
    <w:rPr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EC4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6B6"/>
  </w:style>
  <w:style w:type="character" w:styleId="PageNumber">
    <w:name w:val="page number"/>
    <w:basedOn w:val="DefaultParagraphFont"/>
    <w:uiPriority w:val="99"/>
    <w:semiHidden/>
    <w:unhideWhenUsed/>
    <w:rsid w:val="00EC46B6"/>
  </w:style>
  <w:style w:type="paragraph" w:styleId="Header">
    <w:name w:val="header"/>
    <w:basedOn w:val="Normal"/>
    <w:link w:val="HeaderChar"/>
    <w:uiPriority w:val="99"/>
    <w:semiHidden/>
    <w:unhideWhenUsed/>
    <w:rsid w:val="00836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184"/>
  </w:style>
  <w:style w:type="character" w:customStyle="1" w:styleId="Heading1Char">
    <w:name w:val="Heading 1 Char"/>
    <w:basedOn w:val="DefaultParagraphFont"/>
    <w:link w:val="Heading1"/>
    <w:uiPriority w:val="9"/>
    <w:rsid w:val="00836184"/>
    <w:rPr>
      <w:rFonts w:ascii="Times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361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1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.ca.gov" TargetMode="External"/><Relationship Id="rId2" Type="http://schemas.openxmlformats.org/officeDocument/2006/relationships/hyperlink" Target="http://www.usd417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%20NAME:Functional%20Behavior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Behavioral Assessment.dotx</Template>
  <TotalTime>19</TotalTime>
  <Pages>2</Pages>
  <Words>178</Words>
  <Characters>1019</Characters>
  <Application>Microsoft Macintosh Word</Application>
  <DocSecurity>0</DocSecurity>
  <Lines>8</Lines>
  <Paragraphs>2</Paragraphs>
  <ScaleCrop>false</ScaleCrop>
  <Company>CGHS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cp:lastModifiedBy>Kelly  Gentry</cp:lastModifiedBy>
  <cp:revision>9</cp:revision>
  <cp:lastPrinted>2013-04-15T15:32:00Z</cp:lastPrinted>
  <dcterms:created xsi:type="dcterms:W3CDTF">2013-04-15T15:20:00Z</dcterms:created>
  <dcterms:modified xsi:type="dcterms:W3CDTF">2013-04-15T15:38:00Z</dcterms:modified>
</cp:coreProperties>
</file>