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7806" w14:textId="67B0CF4A" w:rsidR="00D0071A" w:rsidRDefault="00F30C26" w:rsidP="008B499C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Call to Order</w:t>
      </w:r>
    </w:p>
    <w:p w14:paraId="3ECC3CB8" w14:textId="6F949982" w:rsidR="000432E3" w:rsidRDefault="000432E3" w:rsidP="00547404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Election of the USD 417 President of the Board of Education</w:t>
      </w:r>
    </w:p>
    <w:p w14:paraId="014A8BEA" w14:textId="6267AFB2" w:rsidR="00976D73" w:rsidRDefault="00D6761D" w:rsidP="00547404">
      <w:pPr>
        <w:spacing w:after="0"/>
        <w:rPr>
          <w:rFonts w:ascii="Segoe UI Light" w:hAnsi="Segoe UI Light" w:cs="Segoe UI Light"/>
        </w:rPr>
      </w:pPr>
      <w:r w:rsidRPr="00C97624">
        <w:rPr>
          <w:rFonts w:ascii="Segoe UI Light" w:hAnsi="Segoe UI Light" w:cs="Segoe UI Light"/>
        </w:rPr>
        <w:t>Introductions</w:t>
      </w:r>
    </w:p>
    <w:p w14:paraId="60EB9FBA" w14:textId="2355AD72" w:rsidR="00C56FEE" w:rsidRPr="00C97624" w:rsidRDefault="00D6761D" w:rsidP="008B499C">
      <w:pPr>
        <w:spacing w:after="0"/>
        <w:ind w:right="180"/>
        <w:rPr>
          <w:rFonts w:ascii="Segoe UI Light" w:hAnsi="Segoe UI Light" w:cs="Segoe UI Light"/>
        </w:rPr>
      </w:pPr>
      <w:r w:rsidRPr="00C97624">
        <w:rPr>
          <w:rFonts w:ascii="Segoe UI Light" w:hAnsi="Segoe UI Light" w:cs="Segoe UI Light"/>
        </w:rPr>
        <w:t>Consent Agenda</w:t>
      </w:r>
      <w:r w:rsidR="00066091">
        <w:rPr>
          <w:rFonts w:ascii="Segoe UI Light" w:hAnsi="Segoe UI Light" w:cs="Segoe UI Light"/>
        </w:rPr>
        <w:t xml:space="preserve"> </w:t>
      </w:r>
    </w:p>
    <w:p w14:paraId="0E286139" w14:textId="47F555E6" w:rsidR="005F4259" w:rsidRDefault="000306FE" w:rsidP="005F4259">
      <w:pPr>
        <w:spacing w:before="100" w:beforeAutospacing="1" w:after="100" w:afterAutospacing="1"/>
        <w:ind w:right="18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sz w:val="14"/>
          <w:szCs w:val="14"/>
        </w:rPr>
        <w:t xml:space="preserve">Patron Forum: </w:t>
      </w:r>
      <w:r w:rsidR="00D6761D" w:rsidRPr="00C97624">
        <w:rPr>
          <w:rFonts w:ascii="Segoe UI Light" w:hAnsi="Segoe UI Light" w:cs="Segoe UI Light"/>
          <w:sz w:val="14"/>
          <w:szCs w:val="14"/>
        </w:rPr>
        <w:t>The board appreciates patrons taking time to talk to us abou</w:t>
      </w:r>
      <w:r>
        <w:rPr>
          <w:rFonts w:ascii="Segoe UI Light" w:hAnsi="Segoe UI Light" w:cs="Segoe UI Light"/>
          <w:sz w:val="14"/>
          <w:szCs w:val="14"/>
        </w:rPr>
        <w:t xml:space="preserve">t our policies and procedures. </w:t>
      </w:r>
      <w:r w:rsidR="00D6761D" w:rsidRPr="00C97624">
        <w:rPr>
          <w:rFonts w:ascii="Segoe UI Light" w:hAnsi="Segoe UI Light" w:cs="Segoe UI Light"/>
          <w:sz w:val="14"/>
          <w:szCs w:val="14"/>
        </w:rPr>
        <w:t>We set aside this time every me</w:t>
      </w:r>
      <w:r>
        <w:rPr>
          <w:rFonts w:ascii="Segoe UI Light" w:hAnsi="Segoe UI Light" w:cs="Segoe UI Light"/>
          <w:sz w:val="14"/>
          <w:szCs w:val="14"/>
        </w:rPr>
        <w:t xml:space="preserve">eting to hear from the public. 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Your comments should be directed towards board policies or the procedures our administrators establish to carry out those </w:t>
      </w:r>
      <w:r w:rsidRPr="00C97624">
        <w:rPr>
          <w:rFonts w:ascii="Segoe UI Light" w:hAnsi="Segoe UI Light" w:cs="Segoe UI Light"/>
          <w:sz w:val="14"/>
          <w:szCs w:val="14"/>
        </w:rPr>
        <w:t xml:space="preserve">policies. </w:t>
      </w:r>
      <w:r w:rsidRPr="00C97624">
        <w:rPr>
          <w:rFonts w:ascii="Segoe UI Light" w:hAnsi="Segoe UI Light" w:cs="Segoe UI Light"/>
          <w:sz w:val="14"/>
          <w:szCs w:val="14"/>
        </w:rPr>
        <w:softHyphen/>
      </w:r>
      <w:r>
        <w:rPr>
          <w:rFonts w:ascii="Segoe UI Light" w:hAnsi="Segoe UI Light" w:cs="Segoe UI Light"/>
          <w:sz w:val="14"/>
          <w:szCs w:val="14"/>
        </w:rPr>
        <w:softHyphen/>
      </w:r>
      <w:r>
        <w:rPr>
          <w:rFonts w:ascii="Segoe UI Light" w:hAnsi="Segoe UI Light" w:cs="Segoe UI Light"/>
          <w:sz w:val="14"/>
          <w:szCs w:val="14"/>
        </w:rPr>
        <w:softHyphen/>
      </w:r>
      <w:r w:rsidR="00D6761D" w:rsidRPr="00C97624">
        <w:rPr>
          <w:rFonts w:ascii="Segoe UI Light" w:hAnsi="Segoe UI Light" w:cs="Segoe UI Light"/>
          <w:sz w:val="14"/>
          <w:szCs w:val="14"/>
        </w:rPr>
        <w:t>This is not an appropriate time or place for patrons to make comments of a personal nature ab</w:t>
      </w:r>
      <w:r w:rsidR="00D6761D" w:rsidRPr="00C97624">
        <w:rPr>
          <w:rFonts w:ascii="Segoe UI Light" w:hAnsi="Segoe UI Light" w:cs="Segoe UI Light"/>
          <w:sz w:val="14"/>
          <w:szCs w:val="14"/>
        </w:rPr>
        <w:softHyphen/>
        <w:t xml:space="preserve">out any district </w:t>
      </w:r>
      <w:r w:rsidR="00C37DD8">
        <w:rPr>
          <w:rFonts w:ascii="Segoe UI Light" w:hAnsi="Segoe UI Light" w:cs="Segoe UI Light"/>
          <w:sz w:val="14"/>
          <w:szCs w:val="14"/>
        </w:rPr>
        <w:t>emplo</w:t>
      </w:r>
      <w:r w:rsidR="00D6761D" w:rsidRPr="00C97624">
        <w:rPr>
          <w:rFonts w:ascii="Segoe UI Light" w:hAnsi="Segoe UI Light" w:cs="Segoe UI Light"/>
          <w:sz w:val="14"/>
          <w:szCs w:val="14"/>
        </w:rPr>
        <w:t>yee or student, or to try and sell a product or service.  Persons interested in doing business with the district need to make an appointment with</w:t>
      </w:r>
      <w:r>
        <w:rPr>
          <w:rFonts w:ascii="Segoe UI Light" w:hAnsi="Segoe UI Light" w:cs="Segoe UI Light"/>
          <w:sz w:val="14"/>
          <w:szCs w:val="14"/>
        </w:rPr>
        <w:t xml:space="preserve"> the appropriate administrator.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 Persons making comments which violate the privacy right of district employees will be as</w:t>
      </w:r>
      <w:r>
        <w:rPr>
          <w:rFonts w:ascii="Segoe UI Light" w:hAnsi="Segoe UI Light" w:cs="Segoe UI Light"/>
          <w:sz w:val="14"/>
          <w:szCs w:val="14"/>
        </w:rPr>
        <w:t>ked to terminate their remarks.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 If a patron or parent has a concern with one or more employees the board will refer that person to the appropriate admin</w:t>
      </w:r>
      <w:r>
        <w:rPr>
          <w:rFonts w:ascii="Segoe UI Light" w:hAnsi="Segoe UI Light" w:cs="Segoe UI Light"/>
          <w:sz w:val="14"/>
          <w:szCs w:val="14"/>
        </w:rPr>
        <w:t>istrator or the superintendent.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 If the board refers your concern to an administrator for investiga</w:t>
      </w:r>
      <w:r>
        <w:rPr>
          <w:rFonts w:ascii="Segoe UI Light" w:hAnsi="Segoe UI Light" w:cs="Segoe UI Light"/>
          <w:sz w:val="14"/>
          <w:szCs w:val="14"/>
        </w:rPr>
        <w:t>tion the board will follow-up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 at a future meeting and you can expect the superintendent or another district employee to make arrangements to meet wi</w:t>
      </w:r>
      <w:r>
        <w:rPr>
          <w:rFonts w:ascii="Segoe UI Light" w:hAnsi="Segoe UI Light" w:cs="Segoe UI Light"/>
          <w:sz w:val="14"/>
          <w:szCs w:val="14"/>
        </w:rPr>
        <w:t>th you at the appropriate time.</w:t>
      </w:r>
      <w:r w:rsidR="00D6761D" w:rsidRPr="00C97624">
        <w:rPr>
          <w:rFonts w:ascii="Segoe UI Light" w:hAnsi="Segoe UI Light" w:cs="Segoe UI Light"/>
          <w:sz w:val="14"/>
          <w:szCs w:val="14"/>
        </w:rPr>
        <w:t xml:space="preserve"> Thanks again for taking your time to discuss district business with the board.</w:t>
      </w:r>
    </w:p>
    <w:p w14:paraId="6374CE2B" w14:textId="40C9FFE5" w:rsidR="00137CE4" w:rsidRDefault="008C7A56" w:rsidP="008F0037">
      <w:pPr>
        <w:spacing w:before="100" w:beforeAutospacing="1" w:after="100" w:afterAutospacing="1"/>
        <w:ind w:right="18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Spotlight on Educat</w:t>
      </w:r>
      <w:r w:rsidR="00480DA9">
        <w:rPr>
          <w:rFonts w:ascii="Segoe UI Light" w:hAnsi="Segoe UI Light" w:cs="Segoe UI Light"/>
        </w:rPr>
        <w:t>io</w:t>
      </w:r>
      <w:r>
        <w:rPr>
          <w:rFonts w:ascii="Segoe UI Light" w:hAnsi="Segoe UI Light" w:cs="Segoe UI Light"/>
        </w:rPr>
        <w:t xml:space="preserve">n: </w:t>
      </w:r>
      <w:r w:rsidR="00480DA9">
        <w:rPr>
          <w:rFonts w:ascii="Segoe UI Light" w:hAnsi="Segoe UI Light" w:cs="Segoe UI Light"/>
        </w:rPr>
        <w:t xml:space="preserve">USD 417 congratulates all of our </w:t>
      </w:r>
      <w:r w:rsidR="00460DAA">
        <w:rPr>
          <w:rFonts w:ascii="Segoe UI Light" w:hAnsi="Segoe UI Light" w:cs="Segoe UI Light"/>
        </w:rPr>
        <w:t>students</w:t>
      </w:r>
      <w:r w:rsidR="00480DA9">
        <w:rPr>
          <w:rFonts w:ascii="Segoe UI Light" w:hAnsi="Segoe UI Light" w:cs="Segoe UI Light"/>
        </w:rPr>
        <w:t xml:space="preserve"> who qualified </w:t>
      </w:r>
      <w:r w:rsidR="00213513">
        <w:rPr>
          <w:rFonts w:ascii="Segoe UI Light" w:hAnsi="Segoe UI Light" w:cs="Segoe UI Light"/>
        </w:rPr>
        <w:t xml:space="preserve">for state in athletics </w:t>
      </w:r>
      <w:r w:rsidR="00460DAA">
        <w:rPr>
          <w:rFonts w:ascii="Segoe UI Light" w:hAnsi="Segoe UI Light" w:cs="Segoe UI Light"/>
        </w:rPr>
        <w:t>or national</w:t>
      </w:r>
      <w:r w:rsidR="00213513">
        <w:rPr>
          <w:rFonts w:ascii="Segoe UI Light" w:hAnsi="Segoe UI Light" w:cs="Segoe UI Light"/>
        </w:rPr>
        <w:t>s</w:t>
      </w:r>
      <w:r w:rsidR="00460DAA">
        <w:rPr>
          <w:rFonts w:ascii="Segoe UI Light" w:hAnsi="Segoe UI Light" w:cs="Segoe UI Light"/>
        </w:rPr>
        <w:t xml:space="preserve"> </w:t>
      </w:r>
      <w:r w:rsidR="00213513">
        <w:rPr>
          <w:rFonts w:ascii="Segoe UI Light" w:hAnsi="Segoe UI Light" w:cs="Segoe UI Light"/>
        </w:rPr>
        <w:t>in school-sponsored student organizations</w:t>
      </w:r>
      <w:r w:rsidR="00480DA9">
        <w:rPr>
          <w:rFonts w:ascii="Segoe UI Light" w:hAnsi="Segoe UI Light" w:cs="Segoe UI Light"/>
        </w:rPr>
        <w:t xml:space="preserve"> </w:t>
      </w:r>
      <w:r w:rsidR="00213513">
        <w:rPr>
          <w:rFonts w:ascii="Segoe UI Light" w:hAnsi="Segoe UI Light" w:cs="Segoe UI Light"/>
        </w:rPr>
        <w:t>during the 2020-2021 school year!</w:t>
      </w:r>
    </w:p>
    <w:tbl>
      <w:tblPr>
        <w:tblW w:w="9044" w:type="dxa"/>
        <w:tblLook w:val="04A0" w:firstRow="1" w:lastRow="0" w:firstColumn="1" w:lastColumn="0" w:noHBand="0" w:noVBand="1"/>
      </w:tblPr>
      <w:tblGrid>
        <w:gridCol w:w="1980"/>
        <w:gridCol w:w="2542"/>
        <w:gridCol w:w="2261"/>
        <w:gridCol w:w="2261"/>
      </w:tblGrid>
      <w:tr w:rsidR="00BC7F5B" w:rsidRPr="00BC7F5B" w14:paraId="54A4710A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9384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  <w:r w:rsidRPr="00BC7F5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  <w:t>Cross Country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B13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  <w:r w:rsidRPr="00BC7F5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  <w:t>Wrestling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85DD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  <w:r w:rsidRPr="00BC7F5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  <w:t>Track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4095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  <w:r w:rsidRPr="00BC7F5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  <w:t>FFA</w:t>
            </w:r>
          </w:p>
        </w:tc>
      </w:tr>
      <w:tr w:rsidR="00BC7F5B" w:rsidRPr="00BC7F5B" w14:paraId="49489AC3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6F77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Kodi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Downes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F21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Wyatt Johnson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F9C2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Hadyn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Bieling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5C4B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Carissa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Dalquest</w:t>
            </w:r>
            <w:proofErr w:type="spellEnd"/>
          </w:p>
        </w:tc>
      </w:tr>
      <w:tr w:rsidR="00BC7F5B" w:rsidRPr="00BC7F5B" w14:paraId="0B48B278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0BE0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Jordyn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Picolet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4C78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Tom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VanValkenburg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64FE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Kodi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Downes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1ED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  <w:tr w:rsidR="00BC7F5B" w:rsidRPr="00BC7F5B" w14:paraId="1C301FB5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523F" w14:textId="77777777" w:rsidR="00BC7F5B" w:rsidRPr="00BC7F5B" w:rsidRDefault="00BC7F5B" w:rsidP="00BC7F5B">
            <w:pPr>
              <w:spacing w:after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C7F5B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44FA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Abby Allen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2208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Jordyn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Picolet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6660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  <w:r w:rsidRPr="00BC7F5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  <w:t>FBLA</w:t>
            </w:r>
          </w:p>
        </w:tc>
      </w:tr>
      <w:tr w:rsidR="00BC7F5B" w:rsidRPr="00BC7F5B" w14:paraId="454DEA04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2A62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E451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Casey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McDiffett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D4D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Ethan Burton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E92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Carissa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Dalquest</w:t>
            </w:r>
            <w:proofErr w:type="spellEnd"/>
          </w:p>
        </w:tc>
      </w:tr>
      <w:tr w:rsidR="00BC7F5B" w:rsidRPr="00BC7F5B" w14:paraId="56F98008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7BA9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E4E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Hayvin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Thornhill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2C78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Jace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Goodman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BF74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Myles Gant</w:t>
            </w:r>
          </w:p>
        </w:tc>
      </w:tr>
      <w:tr w:rsidR="00BC7F5B" w:rsidRPr="00BC7F5B" w14:paraId="2FD48704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AA44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DA1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Jolie Ziegler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0AC4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Kahle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Jones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A338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Ella Kirk</w:t>
            </w:r>
          </w:p>
        </w:tc>
      </w:tr>
      <w:tr w:rsidR="00BC7F5B" w:rsidRPr="00BC7F5B" w14:paraId="0F1F2941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7EF8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3C2" w14:textId="77777777" w:rsidR="00BC7F5B" w:rsidRPr="00BC7F5B" w:rsidRDefault="00BC7F5B" w:rsidP="00BC7F5B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CDC7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Ahmed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Mansaray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1CE3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Calla Unruh</w:t>
            </w:r>
          </w:p>
        </w:tc>
      </w:tr>
      <w:tr w:rsidR="00BC7F5B" w:rsidRPr="00BC7F5B" w14:paraId="44A7B793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4E99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EF6" w14:textId="77777777" w:rsidR="00BC7F5B" w:rsidRPr="00BC7F5B" w:rsidRDefault="00BC7F5B" w:rsidP="00BC7F5B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2DD" w14:textId="77777777" w:rsidR="00BC7F5B" w:rsidRPr="00BC7F5B" w:rsidRDefault="00BC7F5B" w:rsidP="00BC7F5B">
            <w:pPr>
              <w:spacing w:after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8DC5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Jordyn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Picolet</w:t>
            </w:r>
            <w:proofErr w:type="spellEnd"/>
          </w:p>
        </w:tc>
      </w:tr>
      <w:tr w:rsidR="00BC7F5B" w:rsidRPr="00BC7F5B" w14:paraId="13939042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69A7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10B" w14:textId="77777777" w:rsidR="00BC7F5B" w:rsidRPr="00BC7F5B" w:rsidRDefault="00BC7F5B" w:rsidP="00BC7F5B">
            <w:pPr>
              <w:spacing w:after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A0E" w14:textId="77777777" w:rsidR="00BC7F5B" w:rsidRPr="00BC7F5B" w:rsidRDefault="00BC7F5B" w:rsidP="00BC7F5B">
            <w:pPr>
              <w:spacing w:after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6CFA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Ally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Hower</w:t>
            </w:r>
            <w:proofErr w:type="spellEnd"/>
          </w:p>
        </w:tc>
      </w:tr>
      <w:tr w:rsidR="00BC7F5B" w:rsidRPr="00BC7F5B" w14:paraId="6F4BD50B" w14:textId="77777777" w:rsidTr="00BC7F5B">
        <w:trPr>
          <w:trHeight w:val="2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ADC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9D52" w14:textId="77777777" w:rsidR="00BC7F5B" w:rsidRPr="00BC7F5B" w:rsidRDefault="00BC7F5B" w:rsidP="00BC7F5B">
            <w:pPr>
              <w:spacing w:after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CA1" w14:textId="77777777" w:rsidR="00BC7F5B" w:rsidRPr="00BC7F5B" w:rsidRDefault="00BC7F5B" w:rsidP="00BC7F5B">
            <w:pPr>
              <w:spacing w:after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8561" w14:textId="77777777" w:rsidR="00BC7F5B" w:rsidRPr="00BC7F5B" w:rsidRDefault="00BC7F5B" w:rsidP="00BC7F5B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Claire </w:t>
            </w:r>
            <w:proofErr w:type="spellStart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Bankes</w:t>
            </w:r>
            <w:proofErr w:type="spellEnd"/>
            <w:r w:rsidRPr="00BC7F5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(State Officer)</w:t>
            </w:r>
          </w:p>
        </w:tc>
      </w:tr>
    </w:tbl>
    <w:p w14:paraId="348009B7" w14:textId="1EF5E2F3" w:rsidR="001C2939" w:rsidRDefault="008F0037" w:rsidP="00680C78">
      <w:pPr>
        <w:spacing w:before="100" w:beforeAutospacing="1" w:after="100" w:afterAutospacing="1"/>
        <w:ind w:right="180"/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t>Reports: Administrators send their monthly reports via email. Any further additions will be reported at this time.</w:t>
      </w:r>
    </w:p>
    <w:p w14:paraId="54375BEA" w14:textId="01B0D057" w:rsidR="008F0037" w:rsidRPr="003939C9" w:rsidRDefault="008F0037" w:rsidP="008F0037">
      <w:pPr>
        <w:spacing w:after="0"/>
        <w:ind w:right="-14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Action Item</w:t>
      </w:r>
      <w:r w:rsidR="00ED732A">
        <w:rPr>
          <w:rFonts w:ascii="Segoe UI Light" w:hAnsi="Segoe UI Light" w:cs="Segoe UI Light"/>
        </w:rPr>
        <w:t>s</w:t>
      </w:r>
      <w:r>
        <w:rPr>
          <w:rFonts w:ascii="Segoe UI Light" w:hAnsi="Segoe UI Light" w:cs="Segoe UI Light"/>
        </w:rPr>
        <w:t>:</w:t>
      </w:r>
    </w:p>
    <w:p w14:paraId="198E38E4" w14:textId="77354AFB" w:rsidR="008F0037" w:rsidRDefault="000432E3" w:rsidP="008F0037">
      <w:pPr>
        <w:pStyle w:val="ListParagraph"/>
        <w:numPr>
          <w:ilvl w:val="0"/>
          <w:numId w:val="27"/>
        </w:numPr>
        <w:spacing w:after="0"/>
        <w:ind w:right="-14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Election of the USD 417 BOE Vice-President</w:t>
      </w:r>
    </w:p>
    <w:p w14:paraId="528A73EC" w14:textId="181E0917" w:rsidR="00ED732A" w:rsidRDefault="00ED732A" w:rsidP="008F0037">
      <w:pPr>
        <w:pStyle w:val="ListParagraph"/>
        <w:numPr>
          <w:ilvl w:val="0"/>
          <w:numId w:val="27"/>
        </w:numPr>
        <w:spacing w:after="0"/>
        <w:ind w:right="-14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House Bill 2104 – Changes in Budget Process</w:t>
      </w:r>
    </w:p>
    <w:p w14:paraId="501B01A6" w14:textId="77777777" w:rsidR="001C2939" w:rsidRPr="001C2939" w:rsidRDefault="001C2939" w:rsidP="001C2939">
      <w:pPr>
        <w:pStyle w:val="ListParagraph"/>
        <w:spacing w:after="0"/>
        <w:ind w:left="1440" w:right="-144"/>
        <w:rPr>
          <w:rFonts w:ascii="Segoe UI Light" w:hAnsi="Segoe UI Light" w:cs="Segoe UI Light"/>
        </w:rPr>
      </w:pPr>
    </w:p>
    <w:p w14:paraId="002934A9" w14:textId="47772783" w:rsidR="008F0037" w:rsidRDefault="008F0037" w:rsidP="008F0037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Executive Session – Personnel</w:t>
      </w:r>
      <w:r w:rsidR="00DE47EA">
        <w:rPr>
          <w:rFonts w:ascii="Segoe UI Light" w:hAnsi="Segoe UI Light" w:cs="Segoe UI Light"/>
        </w:rPr>
        <w:t xml:space="preserve"> (CGES 6</w:t>
      </w:r>
      <w:r w:rsidR="00DE47EA" w:rsidRPr="00DE47EA">
        <w:rPr>
          <w:rFonts w:ascii="Segoe UI Light" w:hAnsi="Segoe UI Light" w:cs="Segoe UI Light"/>
          <w:vertAlign w:val="superscript"/>
        </w:rPr>
        <w:t>th</w:t>
      </w:r>
      <w:r w:rsidR="00DE47EA">
        <w:rPr>
          <w:rFonts w:ascii="Segoe UI Light" w:hAnsi="Segoe UI Light" w:cs="Segoe UI Light"/>
        </w:rPr>
        <w:t xml:space="preserve"> Grade Teaching Position)</w:t>
      </w:r>
    </w:p>
    <w:p w14:paraId="47D5E2DA" w14:textId="77777777" w:rsidR="008F0037" w:rsidRDefault="008F0037" w:rsidP="008F0037">
      <w:pPr>
        <w:spacing w:after="0"/>
        <w:rPr>
          <w:rFonts w:ascii="Segoe UI Light" w:hAnsi="Segoe UI Light" w:cs="Segoe UI Light"/>
        </w:rPr>
      </w:pPr>
    </w:p>
    <w:p w14:paraId="0D6211AF" w14:textId="77777777" w:rsidR="002C7CD8" w:rsidRDefault="008F0037" w:rsidP="002C7CD8">
      <w:pPr>
        <w:spacing w:after="0"/>
        <w:rPr>
          <w:rFonts w:ascii="Segoe UI Light" w:hAnsi="Segoe UI Light" w:cs="Segoe UI Light"/>
        </w:rPr>
      </w:pPr>
      <w:r w:rsidRPr="00950E41">
        <w:rPr>
          <w:rFonts w:ascii="Segoe UI Light" w:hAnsi="Segoe UI Light" w:cs="Segoe UI Light"/>
        </w:rPr>
        <w:t>Adjournment</w:t>
      </w:r>
    </w:p>
    <w:p w14:paraId="200FE649" w14:textId="1324B4F3" w:rsidR="00047C95" w:rsidRPr="00B53DAC" w:rsidRDefault="008F0037" w:rsidP="002C7CD8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Next Regular BOE M</w:t>
      </w:r>
      <w:r w:rsidRPr="00C97624">
        <w:rPr>
          <w:rFonts w:ascii="Segoe UI Light" w:hAnsi="Segoe UI Light" w:cs="Segoe UI Light"/>
        </w:rPr>
        <w:t xml:space="preserve">eeting </w:t>
      </w:r>
      <w:r>
        <w:rPr>
          <w:rFonts w:ascii="Segoe UI Light" w:hAnsi="Segoe UI Light" w:cs="Segoe UI Light"/>
        </w:rPr>
        <w:t>–</w:t>
      </w:r>
      <w:r w:rsidRPr="00C97624">
        <w:rPr>
          <w:rFonts w:ascii="Segoe UI Light" w:hAnsi="Segoe UI Light" w:cs="Segoe UI Light"/>
        </w:rPr>
        <w:t xml:space="preserve"> </w:t>
      </w:r>
      <w:r w:rsidR="000432E3">
        <w:rPr>
          <w:rFonts w:ascii="Segoe UI Light" w:hAnsi="Segoe UI Light" w:cs="Segoe UI Light"/>
        </w:rPr>
        <w:t xml:space="preserve">August </w:t>
      </w:r>
      <w:r w:rsidR="001C2939">
        <w:rPr>
          <w:rFonts w:ascii="Segoe UI Light" w:hAnsi="Segoe UI Light" w:cs="Segoe UI Light"/>
        </w:rPr>
        <w:t>9</w:t>
      </w:r>
      <w:r w:rsidR="000432E3" w:rsidRPr="000432E3">
        <w:rPr>
          <w:rFonts w:ascii="Segoe UI Light" w:hAnsi="Segoe UI Light" w:cs="Segoe UI Light"/>
          <w:vertAlign w:val="superscript"/>
        </w:rPr>
        <w:t>th</w:t>
      </w:r>
      <w:r w:rsidR="00C52E96">
        <w:rPr>
          <w:rFonts w:ascii="Segoe UI Light" w:hAnsi="Segoe UI Light" w:cs="Segoe UI Light"/>
        </w:rPr>
        <w:t>, 202</w:t>
      </w:r>
      <w:r w:rsidR="001C2939">
        <w:rPr>
          <w:rFonts w:ascii="Segoe UI Light" w:hAnsi="Segoe UI Light" w:cs="Segoe UI Light"/>
        </w:rPr>
        <w:t>1</w:t>
      </w:r>
    </w:p>
    <w:sectPr w:rsidR="00047C95" w:rsidRPr="00B53DAC" w:rsidSect="008F0037">
      <w:headerReference w:type="default" r:id="rId7"/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4D8F" w14:textId="77777777" w:rsidR="006C0762" w:rsidRDefault="006C0762">
      <w:pPr>
        <w:spacing w:after="0"/>
      </w:pPr>
      <w:r>
        <w:separator/>
      </w:r>
    </w:p>
  </w:endnote>
  <w:endnote w:type="continuationSeparator" w:id="0">
    <w:p w14:paraId="1EB1A4B6" w14:textId="77777777" w:rsidR="006C0762" w:rsidRDefault="006C0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7EE4" w14:textId="0A0C6E16" w:rsidR="00FA42F5" w:rsidRPr="00E267F5" w:rsidRDefault="00FA42F5">
    <w:pPr>
      <w:pStyle w:val="Footer"/>
      <w:rPr>
        <w:sz w:val="16"/>
        <w:szCs w:val="16"/>
      </w:rPr>
    </w:pPr>
    <w:r w:rsidRPr="00E267F5">
      <w:rPr>
        <w:rStyle w:val="Emphasis"/>
        <w:sz w:val="16"/>
        <w:szCs w:val="16"/>
      </w:rPr>
      <w:t>USD 417 employees, parents, and patrons</w:t>
    </w:r>
    <w:r>
      <w:rPr>
        <w:rStyle w:val="Emphasis"/>
        <w:sz w:val="16"/>
        <w:szCs w:val="16"/>
      </w:rPr>
      <w:t>,</w:t>
    </w:r>
    <w:r w:rsidRPr="00E267F5">
      <w:rPr>
        <w:rStyle w:val="Emphasis"/>
        <w:sz w:val="16"/>
        <w:szCs w:val="16"/>
      </w:rPr>
      <w:t xml:space="preserve"> through their cooperative efforts</w:t>
    </w:r>
    <w:r>
      <w:rPr>
        <w:rStyle w:val="Emphasis"/>
        <w:sz w:val="16"/>
        <w:szCs w:val="16"/>
      </w:rPr>
      <w:t>,</w:t>
    </w:r>
    <w:r w:rsidRPr="00E267F5">
      <w:rPr>
        <w:rStyle w:val="Emphasis"/>
        <w:sz w:val="16"/>
        <w:szCs w:val="16"/>
      </w:rPr>
      <w:t xml:space="preserve"> assure district students of the knowledge, skills, and attitudes necessary to develop into lifelong learners who respect themselves and others, contribute to their communities, and succeed in a changing world.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29D4" w14:textId="77777777" w:rsidR="006C0762" w:rsidRDefault="006C0762">
      <w:pPr>
        <w:spacing w:after="0"/>
      </w:pPr>
      <w:r>
        <w:separator/>
      </w:r>
    </w:p>
  </w:footnote>
  <w:footnote w:type="continuationSeparator" w:id="0">
    <w:p w14:paraId="730C1B65" w14:textId="77777777" w:rsidR="006C0762" w:rsidRDefault="006C0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B284" w14:textId="7477F080" w:rsidR="00FA42F5" w:rsidRPr="00C97624" w:rsidRDefault="00FA42F5" w:rsidP="00323ABE">
    <w:pPr>
      <w:pStyle w:val="Header"/>
      <w:jc w:val="center"/>
      <w:rPr>
        <w:rFonts w:ascii="Segoe UI Light" w:hAnsi="Segoe UI Light" w:cs="Segoe UI Light"/>
        <w:b/>
      </w:rPr>
    </w:pPr>
    <w:r w:rsidRPr="00C97624">
      <w:rPr>
        <w:rFonts w:ascii="Segoe UI Light" w:hAnsi="Segoe UI Light" w:cs="Segoe UI Light"/>
        <w:noProof/>
      </w:rPr>
      <w:drawing>
        <wp:anchor distT="0" distB="0" distL="114300" distR="114300" simplePos="0" relativeHeight="251657216" behindDoc="1" locked="0" layoutInCell="1" allowOverlap="1" wp14:anchorId="74BFBC75" wp14:editId="56B4CB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555625"/>
          <wp:effectExtent l="0" t="0" r="0" b="0"/>
          <wp:wrapNone/>
          <wp:docPr id="3" name="Picture 2" descr="boldusd417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dusd417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624">
      <w:rPr>
        <w:rFonts w:ascii="Segoe UI Light" w:hAnsi="Segoe UI Light" w:cs="Segoe UI Light"/>
        <w:b/>
        <w:sz w:val="20"/>
        <w:szCs w:val="20"/>
      </w:rPr>
      <w:t>BOARD of EDUCATION</w:t>
    </w:r>
  </w:p>
  <w:p w14:paraId="7E417A9E" w14:textId="487BDFD2" w:rsidR="00FA42F5" w:rsidRDefault="00917539" w:rsidP="00C72B59">
    <w:pPr>
      <w:pStyle w:val="Header"/>
      <w:tabs>
        <w:tab w:val="left" w:pos="690"/>
      </w:tabs>
      <w:jc w:val="center"/>
      <w:rPr>
        <w:rFonts w:ascii="Segoe UI Light" w:hAnsi="Segoe UI Light" w:cs="Segoe UI Light"/>
        <w:b/>
        <w:sz w:val="20"/>
        <w:szCs w:val="20"/>
      </w:rPr>
    </w:pPr>
    <w:r>
      <w:rPr>
        <w:rFonts w:ascii="Segoe UI Light" w:hAnsi="Segoe UI Light" w:cs="Segoe UI Light"/>
        <w:b/>
        <w:sz w:val="20"/>
        <w:szCs w:val="20"/>
      </w:rPr>
      <w:t xml:space="preserve">July </w:t>
    </w:r>
    <w:r w:rsidR="00F2223E">
      <w:rPr>
        <w:rFonts w:ascii="Segoe UI Light" w:hAnsi="Segoe UI Light" w:cs="Segoe UI Light"/>
        <w:b/>
        <w:sz w:val="20"/>
        <w:szCs w:val="20"/>
      </w:rPr>
      <w:t>12</w:t>
    </w:r>
    <w:r w:rsidRPr="00917539">
      <w:rPr>
        <w:rFonts w:ascii="Segoe UI Light" w:hAnsi="Segoe UI Light" w:cs="Segoe UI Light"/>
        <w:b/>
        <w:sz w:val="20"/>
        <w:szCs w:val="20"/>
        <w:vertAlign w:val="superscript"/>
      </w:rPr>
      <w:t>th</w:t>
    </w:r>
    <w:r w:rsidR="00A322B5">
      <w:rPr>
        <w:rFonts w:ascii="Segoe UI Light" w:hAnsi="Segoe UI Light" w:cs="Segoe UI Light"/>
        <w:b/>
        <w:sz w:val="20"/>
        <w:szCs w:val="20"/>
      </w:rPr>
      <w:t>, 202</w:t>
    </w:r>
    <w:r w:rsidR="00F2223E">
      <w:rPr>
        <w:rFonts w:ascii="Segoe UI Light" w:hAnsi="Segoe UI Light" w:cs="Segoe UI Light"/>
        <w:b/>
        <w:sz w:val="20"/>
        <w:szCs w:val="20"/>
      </w:rPr>
      <w:t>1</w:t>
    </w:r>
    <w:r w:rsidR="00FA42F5" w:rsidRPr="00C97624">
      <w:rPr>
        <w:rFonts w:ascii="Segoe UI Light" w:hAnsi="Segoe UI Light" w:cs="Segoe UI Light"/>
        <w:b/>
        <w:sz w:val="20"/>
        <w:szCs w:val="20"/>
      </w:rPr>
      <w:t>, Regular Meeting</w:t>
    </w:r>
  </w:p>
  <w:p w14:paraId="310A0B97" w14:textId="7AC98EC9" w:rsidR="00FA42F5" w:rsidRPr="00C97624" w:rsidRDefault="00F2223E" w:rsidP="00C56FEE">
    <w:pPr>
      <w:pStyle w:val="Header"/>
      <w:jc w:val="center"/>
      <w:rPr>
        <w:rFonts w:ascii="Segoe UI Light" w:hAnsi="Segoe UI Light" w:cs="Segoe UI Light"/>
        <w:b/>
        <w:sz w:val="20"/>
        <w:szCs w:val="20"/>
      </w:rPr>
    </w:pPr>
    <w:r>
      <w:rPr>
        <w:rFonts w:ascii="Segoe UI Light" w:hAnsi="Segoe UI Light" w:cs="Segoe UI Light"/>
        <w:b/>
        <w:sz w:val="20"/>
        <w:szCs w:val="20"/>
      </w:rPr>
      <w:t>17 Wood St</w:t>
    </w:r>
    <w:r w:rsidR="00B1541F">
      <w:rPr>
        <w:rFonts w:ascii="Segoe UI Light" w:hAnsi="Segoe UI Light" w:cs="Segoe UI Light"/>
        <w:b/>
        <w:sz w:val="20"/>
        <w:szCs w:val="20"/>
      </w:rPr>
      <w:t>,</w:t>
    </w:r>
    <w:r w:rsidR="00FA42F5" w:rsidRPr="00C97624">
      <w:rPr>
        <w:rFonts w:ascii="Segoe UI Light" w:hAnsi="Segoe UI Light" w:cs="Segoe UI Light"/>
        <w:b/>
        <w:sz w:val="20"/>
        <w:szCs w:val="20"/>
      </w:rPr>
      <w:t xml:space="preserve"> Council Grove, Kansas</w:t>
    </w:r>
  </w:p>
  <w:p w14:paraId="5A4DFD2A" w14:textId="00B7F01D" w:rsidR="00FA42F5" w:rsidRPr="00C72B59" w:rsidRDefault="00B1541F" w:rsidP="000306FE">
    <w:pPr>
      <w:pStyle w:val="Header"/>
      <w:jc w:val="center"/>
      <w:rPr>
        <w:rFonts w:ascii="Segoe UI Light" w:hAnsi="Segoe UI Light" w:cs="Segoe UI Light"/>
        <w:b/>
        <w:sz w:val="20"/>
        <w:szCs w:val="20"/>
      </w:rPr>
    </w:pPr>
    <w:r>
      <w:rPr>
        <w:rFonts w:ascii="Segoe UI Light" w:hAnsi="Segoe UI Light" w:cs="Segoe UI Light"/>
        <w:b/>
        <w:sz w:val="20"/>
        <w:szCs w:val="20"/>
      </w:rPr>
      <w:t>6:</w:t>
    </w:r>
    <w:r w:rsidR="00DC2158">
      <w:rPr>
        <w:rFonts w:ascii="Segoe UI Light" w:hAnsi="Segoe UI Light" w:cs="Segoe UI Light"/>
        <w:b/>
        <w:sz w:val="20"/>
        <w:szCs w:val="20"/>
      </w:rPr>
      <w:t>00</w:t>
    </w:r>
    <w:r w:rsidR="00FA42F5" w:rsidRPr="00C72B59">
      <w:rPr>
        <w:rFonts w:ascii="Segoe UI Light" w:hAnsi="Segoe UI Light" w:cs="Segoe UI Light"/>
        <w:b/>
        <w:sz w:val="20"/>
        <w:szCs w:val="20"/>
      </w:rPr>
      <w:t xml:space="preserve"> p</w:t>
    </w:r>
    <w:r>
      <w:rPr>
        <w:rFonts w:ascii="Segoe UI Light" w:hAnsi="Segoe UI Light" w:cs="Segoe UI Light"/>
        <w:b/>
        <w:sz w:val="20"/>
        <w:szCs w:val="20"/>
      </w:rPr>
      <w:t>.</w:t>
    </w:r>
    <w:r w:rsidR="00FA42F5" w:rsidRPr="00C72B59">
      <w:rPr>
        <w:rFonts w:ascii="Segoe UI Light" w:hAnsi="Segoe UI Light" w:cs="Segoe UI Light"/>
        <w:b/>
        <w:sz w:val="20"/>
        <w:szCs w:val="20"/>
      </w:rPr>
      <w:t>m</w:t>
    </w:r>
    <w:r>
      <w:rPr>
        <w:rFonts w:ascii="Segoe UI Light" w:hAnsi="Segoe UI Light" w:cs="Segoe UI Light"/>
        <w:b/>
        <w:sz w:val="20"/>
        <w:szCs w:val="20"/>
      </w:rPr>
      <w:t>.</w:t>
    </w:r>
  </w:p>
  <w:p w14:paraId="7997574B" w14:textId="5F87669C" w:rsidR="00FA42F5" w:rsidRPr="00E267F5" w:rsidRDefault="00FA42F5" w:rsidP="000306FE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AGENDA</w:t>
    </w:r>
  </w:p>
  <w:p w14:paraId="7CF613F0" w14:textId="72269421" w:rsidR="00FA42F5" w:rsidRDefault="00FA42F5">
    <w:pPr>
      <w:pStyle w:val="Header"/>
    </w:pPr>
  </w:p>
  <w:p w14:paraId="0767DCAC" w14:textId="082A3902" w:rsidR="00FA42F5" w:rsidRDefault="00FA4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9C4DC" wp14:editId="1B71502E">
              <wp:simplePos x="0" y="0"/>
              <wp:positionH relativeFrom="column">
                <wp:posOffset>27992</wp:posOffset>
              </wp:positionH>
              <wp:positionV relativeFrom="paragraph">
                <wp:posOffset>4756</wp:posOffset>
              </wp:positionV>
              <wp:extent cx="6456784" cy="130629"/>
              <wp:effectExtent l="0" t="0" r="1270" b="31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6784" cy="130629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5A042F85" id="Rounded Rectangle 1" o:spid="_x0000_s1026" style="position:absolute;margin-left:2.2pt;margin-top:.35pt;width:508.4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" fillcolor="black [3213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0C6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82FB1"/>
    <w:multiLevelType w:val="hybridMultilevel"/>
    <w:tmpl w:val="135647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35F93"/>
    <w:multiLevelType w:val="hybridMultilevel"/>
    <w:tmpl w:val="7A04631E"/>
    <w:lvl w:ilvl="0" w:tplc="366E74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C26ED"/>
    <w:multiLevelType w:val="multilevel"/>
    <w:tmpl w:val="2DA22866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F783F"/>
    <w:multiLevelType w:val="hybridMultilevel"/>
    <w:tmpl w:val="3EB8ADCA"/>
    <w:lvl w:ilvl="0" w:tplc="5AA00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B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05AEF"/>
    <w:multiLevelType w:val="hybridMultilevel"/>
    <w:tmpl w:val="850A5E48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2821"/>
    <w:multiLevelType w:val="multilevel"/>
    <w:tmpl w:val="843A29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625687"/>
    <w:multiLevelType w:val="hybridMultilevel"/>
    <w:tmpl w:val="6358A552"/>
    <w:lvl w:ilvl="0" w:tplc="8D46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95C5E"/>
    <w:multiLevelType w:val="hybridMultilevel"/>
    <w:tmpl w:val="45FC4E60"/>
    <w:lvl w:ilvl="0" w:tplc="11C8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5401D"/>
    <w:multiLevelType w:val="hybridMultilevel"/>
    <w:tmpl w:val="049C2D8A"/>
    <w:lvl w:ilvl="0" w:tplc="BD1C5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65F16"/>
    <w:multiLevelType w:val="hybridMultilevel"/>
    <w:tmpl w:val="6652F110"/>
    <w:lvl w:ilvl="0" w:tplc="B1A4805A">
      <w:start w:val="1"/>
      <w:numFmt w:val="upperLetter"/>
      <w:lvlText w:val="%1."/>
      <w:lvlJc w:val="left"/>
      <w:pPr>
        <w:ind w:left="2160" w:hanging="360"/>
      </w:pPr>
      <w:rPr>
        <w:rFonts w:ascii="Palatino" w:eastAsia="Cambria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C31358"/>
    <w:multiLevelType w:val="multilevel"/>
    <w:tmpl w:val="8B84E4AE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84A3376"/>
    <w:multiLevelType w:val="multilevel"/>
    <w:tmpl w:val="2DA22866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8347EB"/>
    <w:multiLevelType w:val="multilevel"/>
    <w:tmpl w:val="8C7C11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BD76CCD"/>
    <w:multiLevelType w:val="hybridMultilevel"/>
    <w:tmpl w:val="704440CE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C5D8B"/>
    <w:multiLevelType w:val="hybridMultilevel"/>
    <w:tmpl w:val="DE0AD8A0"/>
    <w:lvl w:ilvl="0" w:tplc="5CCA32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FA03AB"/>
    <w:multiLevelType w:val="hybridMultilevel"/>
    <w:tmpl w:val="81C03462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774C4"/>
    <w:multiLevelType w:val="hybridMultilevel"/>
    <w:tmpl w:val="7A04631E"/>
    <w:lvl w:ilvl="0" w:tplc="366E74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4F7C85"/>
    <w:multiLevelType w:val="hybridMultilevel"/>
    <w:tmpl w:val="22348CFC"/>
    <w:lvl w:ilvl="0" w:tplc="26061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43707"/>
    <w:multiLevelType w:val="hybridMultilevel"/>
    <w:tmpl w:val="9B34849E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00591"/>
    <w:multiLevelType w:val="hybridMultilevel"/>
    <w:tmpl w:val="704440CE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4D46"/>
    <w:multiLevelType w:val="multilevel"/>
    <w:tmpl w:val="2DA22866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6F111B"/>
    <w:multiLevelType w:val="multilevel"/>
    <w:tmpl w:val="D20A66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ED50DC"/>
    <w:multiLevelType w:val="hybridMultilevel"/>
    <w:tmpl w:val="7A04631E"/>
    <w:lvl w:ilvl="0" w:tplc="366E74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1A13F8"/>
    <w:multiLevelType w:val="hybridMultilevel"/>
    <w:tmpl w:val="704440CE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CE8"/>
    <w:multiLevelType w:val="hybridMultilevel"/>
    <w:tmpl w:val="5EE01ED8"/>
    <w:lvl w:ilvl="0" w:tplc="5CCA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E0CF3"/>
    <w:multiLevelType w:val="multilevel"/>
    <w:tmpl w:val="2DA22866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CE41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590D54"/>
    <w:multiLevelType w:val="hybridMultilevel"/>
    <w:tmpl w:val="08261D82"/>
    <w:lvl w:ilvl="0" w:tplc="95C89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3"/>
  </w:num>
  <w:num w:numId="5">
    <w:abstractNumId w:val="13"/>
  </w:num>
  <w:num w:numId="6">
    <w:abstractNumId w:val="22"/>
  </w:num>
  <w:num w:numId="7">
    <w:abstractNumId w:val="12"/>
  </w:num>
  <w:num w:numId="8">
    <w:abstractNumId w:val="27"/>
  </w:num>
  <w:num w:numId="9">
    <w:abstractNumId w:val="14"/>
  </w:num>
  <w:num w:numId="10">
    <w:abstractNumId w:val="23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6"/>
  </w:num>
  <w:num w:numId="16">
    <w:abstractNumId w:val="0"/>
  </w:num>
  <w:num w:numId="17">
    <w:abstractNumId w:val="25"/>
  </w:num>
  <w:num w:numId="18">
    <w:abstractNumId w:val="15"/>
  </w:num>
  <w:num w:numId="19">
    <w:abstractNumId w:val="26"/>
  </w:num>
  <w:num w:numId="20">
    <w:abstractNumId w:val="17"/>
  </w:num>
  <w:num w:numId="21">
    <w:abstractNumId w:val="10"/>
  </w:num>
  <w:num w:numId="22">
    <w:abstractNumId w:val="29"/>
  </w:num>
  <w:num w:numId="23">
    <w:abstractNumId w:val="9"/>
  </w:num>
  <w:num w:numId="24">
    <w:abstractNumId w:val="19"/>
  </w:num>
  <w:num w:numId="25">
    <w:abstractNumId w:val="8"/>
  </w:num>
  <w:num w:numId="26">
    <w:abstractNumId w:val="18"/>
  </w:num>
  <w:num w:numId="27">
    <w:abstractNumId w:val="24"/>
  </w:num>
  <w:num w:numId="28">
    <w:abstractNumId w:val="1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12"/>
    <w:rsid w:val="00001BA9"/>
    <w:rsid w:val="00003486"/>
    <w:rsid w:val="000036F7"/>
    <w:rsid w:val="00010395"/>
    <w:rsid w:val="00011AF7"/>
    <w:rsid w:val="00012DB5"/>
    <w:rsid w:val="00022DDE"/>
    <w:rsid w:val="00024207"/>
    <w:rsid w:val="00024F92"/>
    <w:rsid w:val="00030674"/>
    <w:rsid w:val="000306FE"/>
    <w:rsid w:val="00034BAA"/>
    <w:rsid w:val="000432E3"/>
    <w:rsid w:val="00044754"/>
    <w:rsid w:val="00047C95"/>
    <w:rsid w:val="00066091"/>
    <w:rsid w:val="000660E0"/>
    <w:rsid w:val="00077173"/>
    <w:rsid w:val="0008352F"/>
    <w:rsid w:val="000876DA"/>
    <w:rsid w:val="0009110E"/>
    <w:rsid w:val="000933E9"/>
    <w:rsid w:val="000B1615"/>
    <w:rsid w:val="000B72C4"/>
    <w:rsid w:val="000B7FBA"/>
    <w:rsid w:val="000C3069"/>
    <w:rsid w:val="000D65C8"/>
    <w:rsid w:val="000D7F2F"/>
    <w:rsid w:val="000F2C7B"/>
    <w:rsid w:val="000F5F81"/>
    <w:rsid w:val="000F62CC"/>
    <w:rsid w:val="0012188C"/>
    <w:rsid w:val="00124005"/>
    <w:rsid w:val="00125982"/>
    <w:rsid w:val="00126878"/>
    <w:rsid w:val="001370DD"/>
    <w:rsid w:val="00137CE4"/>
    <w:rsid w:val="00141135"/>
    <w:rsid w:val="001463A8"/>
    <w:rsid w:val="00154AA9"/>
    <w:rsid w:val="001625DD"/>
    <w:rsid w:val="00166F20"/>
    <w:rsid w:val="00174AE6"/>
    <w:rsid w:val="00175392"/>
    <w:rsid w:val="0017723E"/>
    <w:rsid w:val="00181E5F"/>
    <w:rsid w:val="00182187"/>
    <w:rsid w:val="00183CC6"/>
    <w:rsid w:val="00196C35"/>
    <w:rsid w:val="001C25E1"/>
    <w:rsid w:val="001C2939"/>
    <w:rsid w:val="001C7B8F"/>
    <w:rsid w:val="001D02DE"/>
    <w:rsid w:val="001D486A"/>
    <w:rsid w:val="001F2BD2"/>
    <w:rsid w:val="00200D8E"/>
    <w:rsid w:val="00212910"/>
    <w:rsid w:val="00213513"/>
    <w:rsid w:val="002276D9"/>
    <w:rsid w:val="00243884"/>
    <w:rsid w:val="00254282"/>
    <w:rsid w:val="00257F39"/>
    <w:rsid w:val="0026365B"/>
    <w:rsid w:val="002654D9"/>
    <w:rsid w:val="00272FE7"/>
    <w:rsid w:val="002769EF"/>
    <w:rsid w:val="00276B6E"/>
    <w:rsid w:val="0027781D"/>
    <w:rsid w:val="00290CC8"/>
    <w:rsid w:val="0029568F"/>
    <w:rsid w:val="002B5E70"/>
    <w:rsid w:val="002C3BA0"/>
    <w:rsid w:val="002C7CD8"/>
    <w:rsid w:val="00307E5C"/>
    <w:rsid w:val="00323ABE"/>
    <w:rsid w:val="00330381"/>
    <w:rsid w:val="00334284"/>
    <w:rsid w:val="0033435F"/>
    <w:rsid w:val="003362D9"/>
    <w:rsid w:val="00347CD5"/>
    <w:rsid w:val="003563A6"/>
    <w:rsid w:val="00360383"/>
    <w:rsid w:val="00362CC4"/>
    <w:rsid w:val="00374653"/>
    <w:rsid w:val="003811A8"/>
    <w:rsid w:val="00383B73"/>
    <w:rsid w:val="0038736E"/>
    <w:rsid w:val="00391A90"/>
    <w:rsid w:val="00391AAE"/>
    <w:rsid w:val="003939C9"/>
    <w:rsid w:val="003A0786"/>
    <w:rsid w:val="003A1428"/>
    <w:rsid w:val="003A20C4"/>
    <w:rsid w:val="003B4AFB"/>
    <w:rsid w:val="003C4072"/>
    <w:rsid w:val="003C6D7D"/>
    <w:rsid w:val="003D41BD"/>
    <w:rsid w:val="003D5632"/>
    <w:rsid w:val="003D77DE"/>
    <w:rsid w:val="003E0DB1"/>
    <w:rsid w:val="003E1FF7"/>
    <w:rsid w:val="003E7255"/>
    <w:rsid w:val="003E732A"/>
    <w:rsid w:val="003F61BA"/>
    <w:rsid w:val="00415C86"/>
    <w:rsid w:val="004168A5"/>
    <w:rsid w:val="00417ACF"/>
    <w:rsid w:val="00424F5B"/>
    <w:rsid w:val="00432B05"/>
    <w:rsid w:val="0044654E"/>
    <w:rsid w:val="00454217"/>
    <w:rsid w:val="00455008"/>
    <w:rsid w:val="0045609B"/>
    <w:rsid w:val="00460DAA"/>
    <w:rsid w:val="00464405"/>
    <w:rsid w:val="00464704"/>
    <w:rsid w:val="00474735"/>
    <w:rsid w:val="004749D4"/>
    <w:rsid w:val="00480DA9"/>
    <w:rsid w:val="00493555"/>
    <w:rsid w:val="004A3F27"/>
    <w:rsid w:val="004A6BD7"/>
    <w:rsid w:val="004B20CB"/>
    <w:rsid w:val="004C1AAF"/>
    <w:rsid w:val="004C3785"/>
    <w:rsid w:val="004C4C67"/>
    <w:rsid w:val="004E0626"/>
    <w:rsid w:val="004F6896"/>
    <w:rsid w:val="00500E37"/>
    <w:rsid w:val="00506297"/>
    <w:rsid w:val="00524845"/>
    <w:rsid w:val="005320E9"/>
    <w:rsid w:val="0054318D"/>
    <w:rsid w:val="00547404"/>
    <w:rsid w:val="00560B2C"/>
    <w:rsid w:val="0056497A"/>
    <w:rsid w:val="005744A8"/>
    <w:rsid w:val="00584D2F"/>
    <w:rsid w:val="00594B29"/>
    <w:rsid w:val="00595017"/>
    <w:rsid w:val="005B1C7F"/>
    <w:rsid w:val="005B2222"/>
    <w:rsid w:val="005B3EDD"/>
    <w:rsid w:val="005B767A"/>
    <w:rsid w:val="005E0B43"/>
    <w:rsid w:val="005E22D5"/>
    <w:rsid w:val="005E3762"/>
    <w:rsid w:val="005F0185"/>
    <w:rsid w:val="005F4259"/>
    <w:rsid w:val="005F5435"/>
    <w:rsid w:val="00600539"/>
    <w:rsid w:val="00603064"/>
    <w:rsid w:val="00606AB2"/>
    <w:rsid w:val="00617B91"/>
    <w:rsid w:val="00620E93"/>
    <w:rsid w:val="00627E57"/>
    <w:rsid w:val="00632E53"/>
    <w:rsid w:val="00636F79"/>
    <w:rsid w:val="00655889"/>
    <w:rsid w:val="0067277B"/>
    <w:rsid w:val="00680C78"/>
    <w:rsid w:val="00682867"/>
    <w:rsid w:val="0068790C"/>
    <w:rsid w:val="00687967"/>
    <w:rsid w:val="006C0762"/>
    <w:rsid w:val="006D4657"/>
    <w:rsid w:val="006D589D"/>
    <w:rsid w:val="006D759B"/>
    <w:rsid w:val="006F1294"/>
    <w:rsid w:val="006F1E3F"/>
    <w:rsid w:val="00701D56"/>
    <w:rsid w:val="007149E1"/>
    <w:rsid w:val="0071641C"/>
    <w:rsid w:val="007210B5"/>
    <w:rsid w:val="0072383B"/>
    <w:rsid w:val="0073002C"/>
    <w:rsid w:val="0073326D"/>
    <w:rsid w:val="00753968"/>
    <w:rsid w:val="00760219"/>
    <w:rsid w:val="00766ECA"/>
    <w:rsid w:val="00792223"/>
    <w:rsid w:val="00794973"/>
    <w:rsid w:val="007B579E"/>
    <w:rsid w:val="007D005F"/>
    <w:rsid w:val="007D00AE"/>
    <w:rsid w:val="007E1911"/>
    <w:rsid w:val="0080496F"/>
    <w:rsid w:val="00811005"/>
    <w:rsid w:val="008142E3"/>
    <w:rsid w:val="00814651"/>
    <w:rsid w:val="00833A09"/>
    <w:rsid w:val="00843D7E"/>
    <w:rsid w:val="0086407A"/>
    <w:rsid w:val="0087551E"/>
    <w:rsid w:val="00886312"/>
    <w:rsid w:val="008A0756"/>
    <w:rsid w:val="008A0A62"/>
    <w:rsid w:val="008A6F93"/>
    <w:rsid w:val="008B499C"/>
    <w:rsid w:val="008B55A1"/>
    <w:rsid w:val="008C2252"/>
    <w:rsid w:val="008C268B"/>
    <w:rsid w:val="008C41B3"/>
    <w:rsid w:val="008C7A56"/>
    <w:rsid w:val="008E37E4"/>
    <w:rsid w:val="008F0037"/>
    <w:rsid w:val="008F1535"/>
    <w:rsid w:val="008F1878"/>
    <w:rsid w:val="008F532B"/>
    <w:rsid w:val="008F6198"/>
    <w:rsid w:val="008F65C5"/>
    <w:rsid w:val="008F738D"/>
    <w:rsid w:val="00907E02"/>
    <w:rsid w:val="009147AF"/>
    <w:rsid w:val="009148C9"/>
    <w:rsid w:val="00917539"/>
    <w:rsid w:val="00921D44"/>
    <w:rsid w:val="00942A04"/>
    <w:rsid w:val="0094712C"/>
    <w:rsid w:val="00950E41"/>
    <w:rsid w:val="00954A9B"/>
    <w:rsid w:val="00956B9C"/>
    <w:rsid w:val="0097505C"/>
    <w:rsid w:val="00975D99"/>
    <w:rsid w:val="00976B96"/>
    <w:rsid w:val="00976D73"/>
    <w:rsid w:val="00981F1C"/>
    <w:rsid w:val="009859CC"/>
    <w:rsid w:val="009A0219"/>
    <w:rsid w:val="009A2C94"/>
    <w:rsid w:val="009B79AD"/>
    <w:rsid w:val="009D4337"/>
    <w:rsid w:val="009D5603"/>
    <w:rsid w:val="009E2EDD"/>
    <w:rsid w:val="009E445D"/>
    <w:rsid w:val="00A00C37"/>
    <w:rsid w:val="00A04FB8"/>
    <w:rsid w:val="00A108F3"/>
    <w:rsid w:val="00A11627"/>
    <w:rsid w:val="00A21197"/>
    <w:rsid w:val="00A2513D"/>
    <w:rsid w:val="00A26D1F"/>
    <w:rsid w:val="00A322B5"/>
    <w:rsid w:val="00A3322F"/>
    <w:rsid w:val="00A42432"/>
    <w:rsid w:val="00A43417"/>
    <w:rsid w:val="00A44D46"/>
    <w:rsid w:val="00A44DAF"/>
    <w:rsid w:val="00A45A22"/>
    <w:rsid w:val="00A5350F"/>
    <w:rsid w:val="00A645A2"/>
    <w:rsid w:val="00A66D9B"/>
    <w:rsid w:val="00A73315"/>
    <w:rsid w:val="00A76069"/>
    <w:rsid w:val="00A775F8"/>
    <w:rsid w:val="00A84ED8"/>
    <w:rsid w:val="00A86B60"/>
    <w:rsid w:val="00A90B70"/>
    <w:rsid w:val="00AA145E"/>
    <w:rsid w:val="00AA6107"/>
    <w:rsid w:val="00AB179D"/>
    <w:rsid w:val="00AB5697"/>
    <w:rsid w:val="00AB7D19"/>
    <w:rsid w:val="00AC002B"/>
    <w:rsid w:val="00AC3161"/>
    <w:rsid w:val="00AD036E"/>
    <w:rsid w:val="00AD6EED"/>
    <w:rsid w:val="00AE2B0D"/>
    <w:rsid w:val="00AF6F14"/>
    <w:rsid w:val="00B05DF9"/>
    <w:rsid w:val="00B1139B"/>
    <w:rsid w:val="00B12DEB"/>
    <w:rsid w:val="00B1541F"/>
    <w:rsid w:val="00B203CF"/>
    <w:rsid w:val="00B23002"/>
    <w:rsid w:val="00B32310"/>
    <w:rsid w:val="00B36C2C"/>
    <w:rsid w:val="00B46220"/>
    <w:rsid w:val="00B526DC"/>
    <w:rsid w:val="00B53DAC"/>
    <w:rsid w:val="00B55151"/>
    <w:rsid w:val="00B67022"/>
    <w:rsid w:val="00B70E7B"/>
    <w:rsid w:val="00B81E76"/>
    <w:rsid w:val="00B83999"/>
    <w:rsid w:val="00B85291"/>
    <w:rsid w:val="00BA1937"/>
    <w:rsid w:val="00BA2E16"/>
    <w:rsid w:val="00BB3B56"/>
    <w:rsid w:val="00BB70D9"/>
    <w:rsid w:val="00BC7F5B"/>
    <w:rsid w:val="00BD2C00"/>
    <w:rsid w:val="00BD2FFC"/>
    <w:rsid w:val="00BF0B54"/>
    <w:rsid w:val="00BF3D3B"/>
    <w:rsid w:val="00BF495C"/>
    <w:rsid w:val="00C02CFF"/>
    <w:rsid w:val="00C22924"/>
    <w:rsid w:val="00C37DD8"/>
    <w:rsid w:val="00C47F2B"/>
    <w:rsid w:val="00C52A0A"/>
    <w:rsid w:val="00C52E96"/>
    <w:rsid w:val="00C52F9B"/>
    <w:rsid w:val="00C532AB"/>
    <w:rsid w:val="00C56FEE"/>
    <w:rsid w:val="00C57B62"/>
    <w:rsid w:val="00C65C46"/>
    <w:rsid w:val="00C7101F"/>
    <w:rsid w:val="00C72B59"/>
    <w:rsid w:val="00C84CE0"/>
    <w:rsid w:val="00C91040"/>
    <w:rsid w:val="00C97624"/>
    <w:rsid w:val="00CA68E6"/>
    <w:rsid w:val="00CB294F"/>
    <w:rsid w:val="00CC1ECC"/>
    <w:rsid w:val="00CC3725"/>
    <w:rsid w:val="00CC7696"/>
    <w:rsid w:val="00CF708E"/>
    <w:rsid w:val="00D0071A"/>
    <w:rsid w:val="00D07AAA"/>
    <w:rsid w:val="00D134F5"/>
    <w:rsid w:val="00D174E6"/>
    <w:rsid w:val="00D177FD"/>
    <w:rsid w:val="00D20CA2"/>
    <w:rsid w:val="00D217CC"/>
    <w:rsid w:val="00D23D0C"/>
    <w:rsid w:val="00D31C6D"/>
    <w:rsid w:val="00D34962"/>
    <w:rsid w:val="00D469CF"/>
    <w:rsid w:val="00D54EAB"/>
    <w:rsid w:val="00D55AB1"/>
    <w:rsid w:val="00D56E66"/>
    <w:rsid w:val="00D660AE"/>
    <w:rsid w:val="00D6761D"/>
    <w:rsid w:val="00D76247"/>
    <w:rsid w:val="00D8042C"/>
    <w:rsid w:val="00D856C5"/>
    <w:rsid w:val="00D930AE"/>
    <w:rsid w:val="00DA17FA"/>
    <w:rsid w:val="00DB0EA8"/>
    <w:rsid w:val="00DB63B3"/>
    <w:rsid w:val="00DC1AEC"/>
    <w:rsid w:val="00DC2158"/>
    <w:rsid w:val="00DC3666"/>
    <w:rsid w:val="00DC4A0D"/>
    <w:rsid w:val="00DC695E"/>
    <w:rsid w:val="00DD110B"/>
    <w:rsid w:val="00DE0E66"/>
    <w:rsid w:val="00DE407D"/>
    <w:rsid w:val="00DE47EA"/>
    <w:rsid w:val="00DE5D54"/>
    <w:rsid w:val="00E12DDC"/>
    <w:rsid w:val="00E158CA"/>
    <w:rsid w:val="00E164D2"/>
    <w:rsid w:val="00E23320"/>
    <w:rsid w:val="00E267F5"/>
    <w:rsid w:val="00E40E4C"/>
    <w:rsid w:val="00E41B1A"/>
    <w:rsid w:val="00E453C2"/>
    <w:rsid w:val="00E615C1"/>
    <w:rsid w:val="00E63E73"/>
    <w:rsid w:val="00E67362"/>
    <w:rsid w:val="00E742C1"/>
    <w:rsid w:val="00E81738"/>
    <w:rsid w:val="00E81A02"/>
    <w:rsid w:val="00E96B4D"/>
    <w:rsid w:val="00EA623B"/>
    <w:rsid w:val="00EB0DAF"/>
    <w:rsid w:val="00EC4E0D"/>
    <w:rsid w:val="00ED732A"/>
    <w:rsid w:val="00EF44D9"/>
    <w:rsid w:val="00F102D2"/>
    <w:rsid w:val="00F11DD0"/>
    <w:rsid w:val="00F13C39"/>
    <w:rsid w:val="00F17C4A"/>
    <w:rsid w:val="00F219FB"/>
    <w:rsid w:val="00F2223E"/>
    <w:rsid w:val="00F2537C"/>
    <w:rsid w:val="00F30428"/>
    <w:rsid w:val="00F30C26"/>
    <w:rsid w:val="00F330F4"/>
    <w:rsid w:val="00F379D0"/>
    <w:rsid w:val="00F408FA"/>
    <w:rsid w:val="00F42404"/>
    <w:rsid w:val="00F46E3E"/>
    <w:rsid w:val="00F53456"/>
    <w:rsid w:val="00F56EA6"/>
    <w:rsid w:val="00F62336"/>
    <w:rsid w:val="00F63300"/>
    <w:rsid w:val="00F656CE"/>
    <w:rsid w:val="00F672BE"/>
    <w:rsid w:val="00F7052C"/>
    <w:rsid w:val="00F763CC"/>
    <w:rsid w:val="00FA079A"/>
    <w:rsid w:val="00FA2CA8"/>
    <w:rsid w:val="00FA42F5"/>
    <w:rsid w:val="00FC440C"/>
    <w:rsid w:val="00FC7B5B"/>
    <w:rsid w:val="00FE2803"/>
    <w:rsid w:val="00FF0685"/>
    <w:rsid w:val="00FF1CE1"/>
    <w:rsid w:val="00FF271E"/>
    <w:rsid w:val="00FF4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EAF78"/>
  <w15:docId w15:val="{EC473EBC-4D5C-4D70-9F20-680E031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BA"/>
    <w:pPr>
      <w:spacing w:after="200"/>
    </w:pPr>
    <w:rPr>
      <w:rFonts w:ascii="Palatino" w:hAnsi="Palatino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688"/>
    <w:rPr>
      <w:rFonts w:ascii="Palatino" w:hAnsi="Palatin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06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688"/>
    <w:rPr>
      <w:rFonts w:ascii="Palatino" w:hAnsi="Palatino"/>
      <w:color w:val="000000"/>
    </w:rPr>
  </w:style>
  <w:style w:type="character" w:styleId="Emphasis">
    <w:name w:val="Emphasis"/>
    <w:basedOn w:val="DefaultParagraphFont"/>
    <w:uiPriority w:val="20"/>
    <w:qFormat/>
    <w:rsid w:val="00066204"/>
    <w:rPr>
      <w:i/>
    </w:rPr>
  </w:style>
  <w:style w:type="paragraph" w:styleId="ListParagraph">
    <w:name w:val="List Paragraph"/>
    <w:basedOn w:val="Normal"/>
    <w:rsid w:val="00A04FB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A2E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E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349</Words>
  <Characters>1879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417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portlab12.12</dc:creator>
  <cp:keywords/>
  <cp:lastModifiedBy>Bryce Johnson</cp:lastModifiedBy>
  <cp:revision>18</cp:revision>
  <cp:lastPrinted>2021-07-08T18:21:00Z</cp:lastPrinted>
  <dcterms:created xsi:type="dcterms:W3CDTF">2021-06-30T19:16:00Z</dcterms:created>
  <dcterms:modified xsi:type="dcterms:W3CDTF">2021-07-08T20:19:00Z</dcterms:modified>
</cp:coreProperties>
</file>